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B576F" w14:textId="77777777" w:rsidR="0048453B" w:rsidRDefault="0048453B">
      <w:pPr>
        <w:spacing w:before="9" w:line="120" w:lineRule="exact"/>
        <w:rPr>
          <w:sz w:val="12"/>
          <w:szCs w:val="12"/>
        </w:rPr>
      </w:pPr>
      <w:bookmarkStart w:id="0" w:name="_GoBack"/>
      <w:bookmarkEnd w:id="0"/>
    </w:p>
    <w:p w14:paraId="633E8CD4" w14:textId="77777777" w:rsidR="00625D58" w:rsidRPr="00625D58" w:rsidRDefault="00625D58" w:rsidP="00625D58">
      <w:pPr>
        <w:ind w:left="740" w:right="1504"/>
        <w:rPr>
          <w:rFonts w:ascii="Arial" w:eastAsia="Arial" w:hAnsi="Arial" w:cs="Arial"/>
          <w:color w:val="A6A6A6" w:themeColor="background1" w:themeShade="A6"/>
          <w:sz w:val="52"/>
          <w:szCs w:val="52"/>
          <w:lang w:val="es-EC"/>
        </w:rPr>
      </w:pPr>
      <w:r w:rsidRPr="00625D58">
        <w:rPr>
          <w:rFonts w:ascii="Arial" w:eastAsia="Arial" w:hAnsi="Arial" w:cs="Arial"/>
          <w:b/>
          <w:bCs/>
          <w:color w:val="A6A6A6" w:themeColor="background1" w:themeShade="A6"/>
          <w:spacing w:val="-8"/>
          <w:sz w:val="52"/>
          <w:szCs w:val="52"/>
          <w:lang w:val="es-EC"/>
        </w:rPr>
        <w:t>Patricia Acosta-Vargas</w:t>
      </w:r>
    </w:p>
    <w:p w14:paraId="71AD8D5C" w14:textId="77777777" w:rsidR="00625D58" w:rsidRPr="00625D58" w:rsidRDefault="00625D58" w:rsidP="00625D58">
      <w:pPr>
        <w:spacing w:before="4"/>
        <w:ind w:left="740" w:right="1504"/>
        <w:rPr>
          <w:rFonts w:ascii="Arial" w:eastAsia="Arial" w:hAnsi="Arial" w:cs="Arial"/>
          <w:sz w:val="24"/>
          <w:szCs w:val="24"/>
          <w:lang w:val="es-EC"/>
        </w:rPr>
      </w:pPr>
      <w:r w:rsidRPr="00625D58">
        <w:rPr>
          <w:rFonts w:ascii="Arial" w:eastAsia="Arial" w:hAnsi="Arial" w:cs="Arial"/>
          <w:sz w:val="24"/>
          <w:szCs w:val="24"/>
          <w:lang w:val="es-EC"/>
        </w:rPr>
        <w:t xml:space="preserve">Patricia.acosta@udla.edu.ec </w:t>
      </w:r>
    </w:p>
    <w:p w14:paraId="4E7E151C" w14:textId="77777777" w:rsidR="0048453B" w:rsidRPr="00625D58" w:rsidRDefault="0048453B">
      <w:pPr>
        <w:spacing w:line="200" w:lineRule="exact"/>
        <w:rPr>
          <w:sz w:val="20"/>
          <w:szCs w:val="20"/>
          <w:lang w:val="es-EC"/>
        </w:rPr>
      </w:pPr>
    </w:p>
    <w:p w14:paraId="55FCA48B" w14:textId="77777777" w:rsidR="0048453B" w:rsidRPr="00625D58" w:rsidRDefault="00412B72">
      <w:pPr>
        <w:spacing w:before="14" w:line="200" w:lineRule="exact"/>
        <w:rPr>
          <w:sz w:val="20"/>
          <w:szCs w:val="20"/>
          <w:lang w:val="es-EC"/>
        </w:rPr>
      </w:pPr>
      <w:r w:rsidRPr="0029108B">
        <w:rPr>
          <w:noProof/>
          <w:color w:val="98002E"/>
          <w:lang w:val="es-EC" w:eastAsia="es-EC"/>
        </w:rPr>
        <mc:AlternateContent>
          <mc:Choice Requires="wpg">
            <w:drawing>
              <wp:anchor distT="0" distB="0" distL="114300" distR="114300" simplePos="0" relativeHeight="251664384" behindDoc="1" locked="0" layoutInCell="1" allowOverlap="1" wp14:anchorId="43A479C6" wp14:editId="17E06F88">
                <wp:simplePos x="0" y="0"/>
                <wp:positionH relativeFrom="page">
                  <wp:posOffset>901700</wp:posOffset>
                </wp:positionH>
                <wp:positionV relativeFrom="paragraph">
                  <wp:posOffset>20955</wp:posOffset>
                </wp:positionV>
                <wp:extent cx="5749290" cy="31750"/>
                <wp:effectExtent l="0" t="0" r="9525" b="1143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290" cy="31750"/>
                          <a:chOff x="1423" y="-182"/>
                          <a:chExt cx="9054" cy="50"/>
                        </a:xfrm>
                      </wpg:grpSpPr>
                      <wpg:grpSp>
                        <wpg:cNvPr id="7" name="Group 13"/>
                        <wpg:cNvGrpSpPr>
                          <a:grpSpLocks/>
                        </wpg:cNvGrpSpPr>
                        <wpg:grpSpPr bwMode="auto">
                          <a:xfrm>
                            <a:off x="1440" y="-158"/>
                            <a:ext cx="9020" cy="2"/>
                            <a:chOff x="1440" y="-158"/>
                            <a:chExt cx="9020" cy="2"/>
                          </a:xfrm>
                        </wpg:grpSpPr>
                        <wps:wsp>
                          <wps:cNvPr id="8" name="Freeform 14"/>
                          <wps:cNvSpPr>
                            <a:spLocks/>
                          </wps:cNvSpPr>
                          <wps:spPr bwMode="auto">
                            <a:xfrm>
                              <a:off x="1440" y="-158"/>
                              <a:ext cx="9020" cy="2"/>
                            </a:xfrm>
                            <a:custGeom>
                              <a:avLst/>
                              <a:gdLst>
                                <a:gd name="T0" fmla="+- 0 1440 1440"/>
                                <a:gd name="T1" fmla="*/ T0 w 9020"/>
                                <a:gd name="T2" fmla="+- 0 10460 1440"/>
                                <a:gd name="T3" fmla="*/ T2 w 9020"/>
                              </a:gdLst>
                              <a:ahLst/>
                              <a:cxnLst>
                                <a:cxn ang="0">
                                  <a:pos x="T1" y="0"/>
                                </a:cxn>
                                <a:cxn ang="0">
                                  <a:pos x="T3" y="0"/>
                                </a:cxn>
                              </a:cxnLst>
                              <a:rect l="0" t="0" r="r" b="b"/>
                              <a:pathLst>
                                <a:path w="9020">
                                  <a:moveTo>
                                    <a:pt x="0" y="0"/>
                                  </a:moveTo>
                                  <a:lnTo>
                                    <a:pt x="9020" y="0"/>
                                  </a:lnTo>
                                </a:path>
                              </a:pathLst>
                            </a:custGeom>
                            <a:noFill/>
                            <a:ln w="21590">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1"/>
                        <wpg:cNvGrpSpPr>
                          <a:grpSpLocks/>
                        </wpg:cNvGrpSpPr>
                        <wpg:grpSpPr bwMode="auto">
                          <a:xfrm>
                            <a:off x="1441" y="-171"/>
                            <a:ext cx="9023" cy="2"/>
                            <a:chOff x="1441" y="-171"/>
                            <a:chExt cx="9023" cy="2"/>
                          </a:xfrm>
                        </wpg:grpSpPr>
                        <wps:wsp>
                          <wps:cNvPr id="10" name="Freeform 12"/>
                          <wps:cNvSpPr>
                            <a:spLocks/>
                          </wps:cNvSpPr>
                          <wps:spPr bwMode="auto">
                            <a:xfrm>
                              <a:off x="1441" y="-171"/>
                              <a:ext cx="9023" cy="2"/>
                            </a:xfrm>
                            <a:custGeom>
                              <a:avLst/>
                              <a:gdLst>
                                <a:gd name="T0" fmla="+- 0 1441 1441"/>
                                <a:gd name="T1" fmla="*/ T0 w 9023"/>
                                <a:gd name="T2" fmla="+- 0 10464 1441"/>
                                <a:gd name="T3" fmla="*/ T2 w 9023"/>
                              </a:gdLst>
                              <a:ahLst/>
                              <a:cxnLst>
                                <a:cxn ang="0">
                                  <a:pos x="T1" y="0"/>
                                </a:cxn>
                                <a:cxn ang="0">
                                  <a:pos x="T3" y="0"/>
                                </a:cxn>
                              </a:cxnLst>
                              <a:rect l="0" t="0" r="r" b="b"/>
                              <a:pathLst>
                                <a:path w="9023">
                                  <a:moveTo>
                                    <a:pt x="0" y="0"/>
                                  </a:moveTo>
                                  <a:lnTo>
                                    <a:pt x="9023" y="0"/>
                                  </a:lnTo>
                                </a:path>
                              </a:pathLst>
                            </a:custGeom>
                            <a:noFill/>
                            <a:ln w="3810">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10460" y="-173"/>
                            <a:ext cx="4" cy="4"/>
                            <a:chOff x="10460" y="-173"/>
                            <a:chExt cx="4" cy="4"/>
                          </a:xfrm>
                        </wpg:grpSpPr>
                        <wps:wsp>
                          <wps:cNvPr id="12" name="Freeform 10"/>
                          <wps:cNvSpPr>
                            <a:spLocks/>
                          </wps:cNvSpPr>
                          <wps:spPr bwMode="auto">
                            <a:xfrm>
                              <a:off x="10460" y="-173"/>
                              <a:ext cx="4" cy="4"/>
                            </a:xfrm>
                            <a:custGeom>
                              <a:avLst/>
                              <a:gdLst>
                                <a:gd name="T0" fmla="+- 0 10460 10460"/>
                                <a:gd name="T1" fmla="*/ T0 w 4"/>
                                <a:gd name="T2" fmla="+- 0 -171 -173"/>
                                <a:gd name="T3" fmla="*/ -171 h 4"/>
                                <a:gd name="T4" fmla="+- 0 10464 10460"/>
                                <a:gd name="T5" fmla="*/ T4 w 4"/>
                                <a:gd name="T6" fmla="+- 0 -171 -173"/>
                                <a:gd name="T7" fmla="*/ -171 h 4"/>
                              </a:gdLst>
                              <a:ahLst/>
                              <a:cxnLst>
                                <a:cxn ang="0">
                                  <a:pos x="T1" y="T3"/>
                                </a:cxn>
                                <a:cxn ang="0">
                                  <a:pos x="T5" y="T7"/>
                                </a:cxn>
                              </a:cxnLst>
                              <a:rect l="0" t="0" r="r" b="b"/>
                              <a:pathLst>
                                <a:path w="4" h="4">
                                  <a:moveTo>
                                    <a:pt x="0" y="2"/>
                                  </a:moveTo>
                                  <a:lnTo>
                                    <a:pt x="4" y="2"/>
                                  </a:lnTo>
                                </a:path>
                              </a:pathLst>
                            </a:custGeom>
                            <a:noFill/>
                            <a:ln w="3810">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7"/>
                        <wpg:cNvGrpSpPr>
                          <a:grpSpLocks/>
                        </wpg:cNvGrpSpPr>
                        <wpg:grpSpPr bwMode="auto">
                          <a:xfrm>
                            <a:off x="10460" y="-169"/>
                            <a:ext cx="4" cy="24"/>
                            <a:chOff x="10460" y="-169"/>
                            <a:chExt cx="4" cy="24"/>
                          </a:xfrm>
                        </wpg:grpSpPr>
                        <wps:wsp>
                          <wps:cNvPr id="14" name="Freeform 8"/>
                          <wps:cNvSpPr>
                            <a:spLocks/>
                          </wps:cNvSpPr>
                          <wps:spPr bwMode="auto">
                            <a:xfrm>
                              <a:off x="10460" y="-169"/>
                              <a:ext cx="4" cy="24"/>
                            </a:xfrm>
                            <a:custGeom>
                              <a:avLst/>
                              <a:gdLst>
                                <a:gd name="T0" fmla="+- 0 10460 10460"/>
                                <a:gd name="T1" fmla="*/ T0 w 4"/>
                                <a:gd name="T2" fmla="+- 0 -157 -169"/>
                                <a:gd name="T3" fmla="*/ -157 h 24"/>
                                <a:gd name="T4" fmla="+- 0 10464 10460"/>
                                <a:gd name="T5" fmla="*/ T4 w 4"/>
                                <a:gd name="T6" fmla="+- 0 -157 -169"/>
                                <a:gd name="T7" fmla="*/ -157 h 24"/>
                              </a:gdLst>
                              <a:ahLst/>
                              <a:cxnLst>
                                <a:cxn ang="0">
                                  <a:pos x="T1" y="T3"/>
                                </a:cxn>
                                <a:cxn ang="0">
                                  <a:pos x="T5" y="T7"/>
                                </a:cxn>
                              </a:cxnLst>
                              <a:rect l="0" t="0" r="r" b="b"/>
                              <a:pathLst>
                                <a:path w="4" h="24">
                                  <a:moveTo>
                                    <a:pt x="0" y="12"/>
                                  </a:moveTo>
                                  <a:lnTo>
                                    <a:pt x="4" y="12"/>
                                  </a:lnTo>
                                </a:path>
                              </a:pathLst>
                            </a:custGeom>
                            <a:noFill/>
                            <a:ln w="16510">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5"/>
                        <wpg:cNvGrpSpPr>
                          <a:grpSpLocks/>
                        </wpg:cNvGrpSpPr>
                        <wpg:grpSpPr bwMode="auto">
                          <a:xfrm>
                            <a:off x="1441" y="-145"/>
                            <a:ext cx="4" cy="4"/>
                            <a:chOff x="1441" y="-145"/>
                            <a:chExt cx="4" cy="4"/>
                          </a:xfrm>
                        </wpg:grpSpPr>
                        <wps:wsp>
                          <wps:cNvPr id="16" name="Freeform 6"/>
                          <wps:cNvSpPr>
                            <a:spLocks/>
                          </wps:cNvSpPr>
                          <wps:spPr bwMode="auto">
                            <a:xfrm>
                              <a:off x="1441" y="-145"/>
                              <a:ext cx="4" cy="4"/>
                            </a:xfrm>
                            <a:custGeom>
                              <a:avLst/>
                              <a:gdLst>
                                <a:gd name="T0" fmla="+- 0 1441 1441"/>
                                <a:gd name="T1" fmla="*/ T0 w 4"/>
                                <a:gd name="T2" fmla="+- 0 -143 -145"/>
                                <a:gd name="T3" fmla="*/ -143 h 4"/>
                                <a:gd name="T4" fmla="+- 0 1445 1441"/>
                                <a:gd name="T5" fmla="*/ T4 w 4"/>
                                <a:gd name="T6" fmla="+- 0 -143 -145"/>
                                <a:gd name="T7" fmla="*/ -143 h 4"/>
                              </a:gdLst>
                              <a:ahLst/>
                              <a:cxnLst>
                                <a:cxn ang="0">
                                  <a:pos x="T1" y="T3"/>
                                </a:cxn>
                                <a:cxn ang="0">
                                  <a:pos x="T5" y="T7"/>
                                </a:cxn>
                              </a:cxnLst>
                              <a:rect l="0" t="0" r="r" b="b"/>
                              <a:pathLst>
                                <a:path w="4" h="4">
                                  <a:moveTo>
                                    <a:pt x="0" y="2"/>
                                  </a:moveTo>
                                  <a:lnTo>
                                    <a:pt x="4" y="2"/>
                                  </a:lnTo>
                                </a:path>
                              </a:pathLst>
                            </a:custGeom>
                            <a:noFill/>
                            <a:ln w="3810">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441" y="-143"/>
                            <a:ext cx="9023" cy="2"/>
                            <a:chOff x="1441" y="-143"/>
                            <a:chExt cx="9023" cy="2"/>
                          </a:xfrm>
                        </wpg:grpSpPr>
                        <wps:wsp>
                          <wps:cNvPr id="18" name="Freeform 4"/>
                          <wps:cNvSpPr>
                            <a:spLocks/>
                          </wps:cNvSpPr>
                          <wps:spPr bwMode="auto">
                            <a:xfrm>
                              <a:off x="1441" y="-143"/>
                              <a:ext cx="9023" cy="2"/>
                            </a:xfrm>
                            <a:custGeom>
                              <a:avLst/>
                              <a:gdLst>
                                <a:gd name="T0" fmla="+- 0 1441 1441"/>
                                <a:gd name="T1" fmla="*/ T0 w 9023"/>
                                <a:gd name="T2" fmla="+- 0 10464 1441"/>
                                <a:gd name="T3" fmla="*/ T2 w 9023"/>
                              </a:gdLst>
                              <a:ahLst/>
                              <a:cxnLst>
                                <a:cxn ang="0">
                                  <a:pos x="T1" y="0"/>
                                </a:cxn>
                                <a:cxn ang="0">
                                  <a:pos x="T3" y="0"/>
                                </a:cxn>
                              </a:cxnLst>
                              <a:rect l="0" t="0" r="r" b="b"/>
                              <a:pathLst>
                                <a:path w="9023">
                                  <a:moveTo>
                                    <a:pt x="0" y="0"/>
                                  </a:moveTo>
                                  <a:lnTo>
                                    <a:pt x="9023" y="0"/>
                                  </a:lnTo>
                                </a:path>
                              </a:pathLst>
                            </a:custGeom>
                            <a:noFill/>
                            <a:ln w="3810">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FABA44" id="Group 2" o:spid="_x0000_s1026" style="position:absolute;margin-left:71pt;margin-top:1.65pt;width:452.7pt;height:2.5pt;z-index:-251652096;mso-position-horizontal-relative:page" coordorigin="1423,-182" coordsize="90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">
                <v:group id="Group 13" o:spid="_x0000_s1027" style="position:absolute;left:1440;top:-158;width:9020;height:2" coordorigin="1440,-158" coordsize="9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4" o:spid="_x0000_s1028" style="position:absolute;left:1440;top:-158;width:9020;height:2;visibility:visible;mso-wrap-style:square;v-text-anchor:top" coordsize="9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" path="m,l9020,e" filled="f" strokecolor="#9f9f9f" strokeweight="1.7pt">
                    <v:path arrowok="t" o:connecttype="custom" o:connectlocs="0,0;9020,0" o:connectangles="0,0"/>
                  </v:shape>
                </v:group>
                <v:group id="Group 11" o:spid="_x0000_s1029" style="position:absolute;left:1441;top:-171;width:9023;height:2" coordorigin="1441,-171" coordsize="9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2" o:spid="_x0000_s1030" style="position:absolute;left:1441;top:-171;width:9023;height:2;visibility:visible;mso-wrap-style:square;v-text-anchor:top" coordsize="9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" path="m,l9023,e" filled="f" strokecolor="#9f9f9f" strokeweight=".3pt">
                    <v:path arrowok="t" o:connecttype="custom" o:connectlocs="0,0;9023,0" o:connectangles="0,0"/>
                  </v:shape>
                </v:group>
                <v:group id="Group 9" o:spid="_x0000_s1031" style="position:absolute;left:10460;top:-173;width:4;height:4" coordorigin="10460,-173"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32" style="position:absolute;left:10460;top:-173;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" path="m,2r4,e" filled="f" strokecolor="#e2e2e2" strokeweight=".3pt">
                    <v:path arrowok="t" o:connecttype="custom" o:connectlocs="0,-171;4,-171" o:connectangles="0,0"/>
                  </v:shape>
                </v:group>
                <v:group id="Group 7" o:spid="_x0000_s1033" style="position:absolute;left:10460;top:-169;width:4;height:24" coordorigin="10460,-169" coordsize="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8" o:spid="_x0000_s1034" style="position:absolute;left:10460;top:-169;width:4;height:24;visibility:visible;mso-wrap-style:square;v-text-anchor:top" coordsize="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" path="m,12r4,e" filled="f" strokecolor="#e2e2e2" strokeweight="1.3pt">
                    <v:path arrowok="t" o:connecttype="custom" o:connectlocs="0,-157;4,-157" o:connectangles="0,0"/>
                  </v:shape>
                </v:group>
                <v:group id="Group 5" o:spid="_x0000_s1035" style="position:absolute;left:1441;top:-145;width:4;height:4" coordorigin="1441,-145"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6" o:spid="_x0000_s1036" style="position:absolute;left:1441;top:-145;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" path="m,2r4,e" filled="f" strokecolor="#9f9f9f" strokeweight=".3pt">
                    <v:path arrowok="t" o:connecttype="custom" o:connectlocs="0,-143;4,-143" o:connectangles="0,0"/>
                  </v:shape>
                </v:group>
                <v:group id="Group 3" o:spid="_x0000_s1037" style="position:absolute;left:1441;top:-143;width:9023;height:2" coordorigin="1441,-143" coordsize="9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 o:spid="_x0000_s1038" style="position:absolute;left:1441;top:-143;width:9023;height:2;visibility:visible;mso-wrap-style:square;v-text-anchor:top" coordsize="9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" path="m,l9023,e" filled="f" strokecolor="#e2e2e2" strokeweight=".3pt">
                    <v:path arrowok="t" o:connecttype="custom" o:connectlocs="0,0;9023,0" o:connectangles="0,0"/>
                  </v:shape>
                </v:group>
                <w10:wrap anchorx="page"/>
              </v:group>
            </w:pict>
          </mc:Fallback>
        </mc:AlternateContent>
      </w:r>
    </w:p>
    <w:p w14:paraId="58414C60" w14:textId="36550ACA" w:rsidR="003D4D26" w:rsidRPr="0029108B" w:rsidRDefault="00B924B1" w:rsidP="003D4D26">
      <w:pPr>
        <w:pStyle w:val="Ttulo2"/>
        <w:spacing w:before="64"/>
        <w:ind w:right="1504"/>
        <w:rPr>
          <w:color w:val="98002E"/>
        </w:rPr>
      </w:pPr>
      <w:r>
        <w:rPr>
          <w:color w:val="98002E"/>
        </w:rPr>
        <w:t>Brief</w:t>
      </w:r>
    </w:p>
    <w:p w14:paraId="5C1BDD95" w14:textId="77777777" w:rsidR="003D4D26" w:rsidRDefault="003D4D26" w:rsidP="003D4D26">
      <w:pPr>
        <w:spacing w:before="4" w:line="160" w:lineRule="exact"/>
        <w:rPr>
          <w:sz w:val="16"/>
          <w:szCs w:val="16"/>
        </w:rPr>
      </w:pPr>
    </w:p>
    <w:p w14:paraId="74BB03D8" w14:textId="0A42AB38" w:rsidR="00881C98" w:rsidRPr="00881C98" w:rsidRDefault="003D4D26" w:rsidP="00881C98">
      <w:pPr>
        <w:pStyle w:val="Textoindependiente"/>
        <w:tabs>
          <w:tab w:val="left" w:pos="2901"/>
        </w:tabs>
        <w:spacing w:line="359" w:lineRule="auto"/>
        <w:ind w:right="1715" w:hanging="2162"/>
        <w:jc w:val="both"/>
        <w:rPr>
          <w:rFonts w:cs="Arial"/>
          <w:b/>
          <w:color w:val="262626" w:themeColor="text1" w:themeTint="D9"/>
        </w:rPr>
      </w:pPr>
      <w:r>
        <w:tab/>
      </w:r>
      <w:r w:rsidR="00881C98" w:rsidRPr="00881C98">
        <w:rPr>
          <w:rFonts w:cs="Arial"/>
          <w:b/>
          <w:color w:val="262626" w:themeColor="text1" w:themeTint="D9"/>
        </w:rPr>
        <w:t>Patricia is a PhD student in Computer Science at the University of Alicante.</w:t>
      </w:r>
      <w:r w:rsidR="00881C98">
        <w:rPr>
          <w:rFonts w:cs="Arial"/>
          <w:b/>
          <w:color w:val="262626" w:themeColor="text1" w:themeTint="D9"/>
        </w:rPr>
        <w:t xml:space="preserve"> </w:t>
      </w:r>
      <w:r w:rsidR="00881C98" w:rsidRPr="00881C98">
        <w:rPr>
          <w:rFonts w:cs="Arial"/>
          <w:b/>
          <w:color w:val="262626" w:themeColor="text1" w:themeTint="D9"/>
        </w:rPr>
        <w:t>She is currently a Certified Researcher for SENESCYT, collaborates as a reviewer of scientific articles for various journals and conferences. She is a member of the research group "Intelligent &amp; Interactive Systems" of the University of the Americas. In 2016, Patricia was awarded the "Prize for the best scientific article in Computer Science" by the XI Congress of Science and Technology. She is the author of more than 20 articles indexed in Scopus and WOS. She is a university professor and facilitator of continuous updating courses in the area of technology and research.</w:t>
      </w:r>
    </w:p>
    <w:p w14:paraId="7A1AB273" w14:textId="77777777" w:rsidR="0048453B" w:rsidRPr="0029108B" w:rsidRDefault="001843AC">
      <w:pPr>
        <w:pStyle w:val="Ttulo2"/>
        <w:spacing w:before="64"/>
        <w:ind w:right="1504"/>
        <w:rPr>
          <w:color w:val="98002E"/>
        </w:rPr>
      </w:pPr>
      <w:r w:rsidRPr="0029108B">
        <w:rPr>
          <w:color w:val="98002E"/>
        </w:rPr>
        <w:t>Education</w:t>
      </w:r>
    </w:p>
    <w:p w14:paraId="6D3CCC5A" w14:textId="77777777" w:rsidR="0048453B" w:rsidRDefault="0048453B">
      <w:pPr>
        <w:spacing w:before="4" w:line="160" w:lineRule="exact"/>
        <w:rPr>
          <w:sz w:val="16"/>
          <w:szCs w:val="16"/>
        </w:rPr>
      </w:pPr>
    </w:p>
    <w:p w14:paraId="079F0945" w14:textId="22D86F8C" w:rsidR="00A77FC3" w:rsidRPr="00A77FC3" w:rsidRDefault="00A77FC3" w:rsidP="00A77FC3">
      <w:pPr>
        <w:pStyle w:val="Textoindependiente"/>
        <w:tabs>
          <w:tab w:val="left" w:pos="2901"/>
        </w:tabs>
        <w:spacing w:line="359" w:lineRule="auto"/>
        <w:ind w:right="1715" w:hanging="2162"/>
        <w:rPr>
          <w:spacing w:val="-2"/>
        </w:rPr>
      </w:pPr>
      <w:r w:rsidRPr="00A77FC3">
        <w:rPr>
          <w:spacing w:val="-2"/>
        </w:rPr>
        <w:t xml:space="preserve">Sep 2015-Current </w:t>
      </w:r>
      <w:r>
        <w:rPr>
          <w:spacing w:val="-2"/>
        </w:rPr>
        <w:tab/>
      </w:r>
      <w:r w:rsidRPr="00A77FC3">
        <w:rPr>
          <w:spacing w:val="-2"/>
        </w:rPr>
        <w:t xml:space="preserve">PhD (s) in Computer Science at the University of Alicante, Spain  </w:t>
      </w:r>
    </w:p>
    <w:p w14:paraId="7B3362B8" w14:textId="369A064C" w:rsidR="00A77FC3" w:rsidRPr="00A77FC3" w:rsidRDefault="00A77FC3" w:rsidP="00A77FC3">
      <w:pPr>
        <w:pStyle w:val="Textoindependiente"/>
        <w:tabs>
          <w:tab w:val="left" w:pos="2901"/>
        </w:tabs>
        <w:spacing w:line="359" w:lineRule="auto"/>
        <w:ind w:right="1715" w:hanging="2162"/>
        <w:rPr>
          <w:spacing w:val="-2"/>
        </w:rPr>
      </w:pPr>
      <w:r>
        <w:rPr>
          <w:spacing w:val="-2"/>
        </w:rPr>
        <w:t>Feb 2013</w:t>
      </w:r>
      <w:r>
        <w:rPr>
          <w:spacing w:val="-2"/>
        </w:rPr>
        <w:tab/>
      </w:r>
      <w:r w:rsidRPr="00A77FC3">
        <w:rPr>
          <w:spacing w:val="-2"/>
        </w:rPr>
        <w:t xml:space="preserve">Master Degree in Distance Education (E-Learning), Caribbean International University, Willemstad </w:t>
      </w:r>
    </w:p>
    <w:p w14:paraId="68A620A5" w14:textId="77777777" w:rsidR="00A77FC3" w:rsidRPr="00A77FC3" w:rsidRDefault="00A77FC3" w:rsidP="00A77FC3">
      <w:pPr>
        <w:pStyle w:val="Textoindependiente"/>
        <w:tabs>
          <w:tab w:val="left" w:pos="2901"/>
        </w:tabs>
        <w:spacing w:line="359" w:lineRule="auto"/>
        <w:ind w:right="1715" w:hanging="2162"/>
      </w:pPr>
      <w:r w:rsidRPr="00A77FC3">
        <w:rPr>
          <w:spacing w:val="-2"/>
        </w:rPr>
        <w:t xml:space="preserve">July 2008 </w:t>
      </w:r>
      <w:r>
        <w:rPr>
          <w:spacing w:val="-2"/>
        </w:rPr>
        <w:tab/>
      </w:r>
      <w:r w:rsidRPr="00A77FC3">
        <w:rPr>
          <w:spacing w:val="-2"/>
        </w:rPr>
        <w:t xml:space="preserve">Master's Degree in Teaching in Higher Education Institutions, Escuela Politécnica Nacional, Quito, Ecuador.  </w:t>
      </w:r>
    </w:p>
    <w:p w14:paraId="50788C29" w14:textId="325666C8" w:rsidR="0048453B" w:rsidRPr="00A77FC3" w:rsidRDefault="00A77FC3" w:rsidP="00A77FC3">
      <w:pPr>
        <w:pStyle w:val="Textoindependiente"/>
        <w:tabs>
          <w:tab w:val="left" w:pos="2901"/>
        </w:tabs>
        <w:spacing w:line="359" w:lineRule="auto"/>
        <w:ind w:right="1715" w:hanging="2162"/>
        <w:rPr>
          <w:lang w:val="es-EC"/>
        </w:rPr>
      </w:pPr>
      <w:r w:rsidRPr="00A77FC3">
        <w:rPr>
          <w:spacing w:val="-2"/>
          <w:lang w:val="es-EC"/>
        </w:rPr>
        <w:t>May 1997</w:t>
      </w:r>
      <w:r>
        <w:rPr>
          <w:spacing w:val="-2"/>
          <w:lang w:val="es-EC"/>
        </w:rPr>
        <w:tab/>
      </w:r>
      <w:r w:rsidRPr="00A77FC3">
        <w:rPr>
          <w:spacing w:val="-2"/>
          <w:lang w:val="es-EC"/>
        </w:rPr>
        <w:t xml:space="preserve">Computer </w:t>
      </w:r>
      <w:r w:rsidR="00283731" w:rsidRPr="00283731">
        <w:rPr>
          <w:spacing w:val="-2"/>
          <w:lang w:val="es-EC"/>
        </w:rPr>
        <w:t>Science</w:t>
      </w:r>
      <w:r w:rsidRPr="00A77FC3">
        <w:rPr>
          <w:spacing w:val="-2"/>
          <w:lang w:val="es-EC"/>
        </w:rPr>
        <w:t xml:space="preserve"> Engineer, Escuela Politécnica Nacional, Quito, Ecuador.  </w:t>
      </w:r>
    </w:p>
    <w:p w14:paraId="2B270F84" w14:textId="77777777" w:rsidR="003D4D26" w:rsidRPr="00A77FC3" w:rsidRDefault="003D4D26">
      <w:pPr>
        <w:pStyle w:val="Ttulo2"/>
        <w:spacing w:before="3"/>
        <w:ind w:right="1504"/>
        <w:rPr>
          <w:color w:val="98002E"/>
          <w:lang w:val="es-EC"/>
        </w:rPr>
      </w:pPr>
    </w:p>
    <w:p w14:paraId="148AF7F3" w14:textId="77777777" w:rsidR="0048453B" w:rsidRPr="0029108B" w:rsidRDefault="001843AC">
      <w:pPr>
        <w:pStyle w:val="Ttulo2"/>
        <w:spacing w:before="3"/>
        <w:ind w:right="1504"/>
        <w:rPr>
          <w:color w:val="98002E"/>
        </w:rPr>
      </w:pPr>
      <w:r w:rsidRPr="0029108B">
        <w:rPr>
          <w:color w:val="98002E"/>
        </w:rPr>
        <w:t>Research Experience</w:t>
      </w:r>
    </w:p>
    <w:p w14:paraId="3256D336" w14:textId="77777777" w:rsidR="0048453B" w:rsidRDefault="0048453B">
      <w:pPr>
        <w:spacing w:before="6" w:line="150" w:lineRule="exact"/>
        <w:rPr>
          <w:sz w:val="15"/>
          <w:szCs w:val="15"/>
        </w:rPr>
      </w:pPr>
    </w:p>
    <w:p w14:paraId="15C2C59E" w14:textId="0FDD97A3" w:rsidR="00007D71" w:rsidRPr="00007D71" w:rsidRDefault="00007D71" w:rsidP="00007D71">
      <w:pPr>
        <w:tabs>
          <w:tab w:val="left" w:pos="2901"/>
        </w:tabs>
        <w:spacing w:line="362" w:lineRule="auto"/>
        <w:ind w:left="2901" w:right="2156" w:hanging="2162"/>
        <w:rPr>
          <w:rFonts w:ascii="Arial" w:eastAsia="Arial" w:hAnsi="Arial" w:cs="Arial"/>
          <w:spacing w:val="-2"/>
          <w:sz w:val="21"/>
          <w:szCs w:val="21"/>
        </w:rPr>
      </w:pPr>
      <w:r w:rsidRPr="00007D71">
        <w:rPr>
          <w:rFonts w:ascii="Arial" w:eastAsia="Arial" w:hAnsi="Arial" w:cs="Arial"/>
          <w:spacing w:val="-2"/>
          <w:sz w:val="21"/>
          <w:szCs w:val="21"/>
        </w:rPr>
        <w:t>2018/2020:</w:t>
      </w:r>
      <w:r>
        <w:rPr>
          <w:rFonts w:ascii="Arial" w:eastAsia="Arial" w:hAnsi="Arial" w:cs="Arial"/>
          <w:spacing w:val="-2"/>
          <w:sz w:val="21"/>
          <w:szCs w:val="21"/>
        </w:rPr>
        <w:tab/>
      </w:r>
      <w:r w:rsidRPr="00007D71">
        <w:rPr>
          <w:rFonts w:ascii="Arial" w:eastAsia="Arial" w:hAnsi="Arial" w:cs="Arial"/>
          <w:spacing w:val="-2"/>
          <w:sz w:val="21"/>
          <w:szCs w:val="21"/>
        </w:rPr>
        <w:t xml:space="preserve"> A framework as a support tool to improve socio-cognitive skills within the framework of full inclusion for people with intellectual disabilities, regardless of place of residence. INÉDITA (Collaborator in the area of web accessibility)</w:t>
      </w:r>
    </w:p>
    <w:p w14:paraId="6C240846" w14:textId="73E5A3E0" w:rsidR="00007D71" w:rsidRPr="00007D71" w:rsidRDefault="00007D71" w:rsidP="00007D71">
      <w:pPr>
        <w:tabs>
          <w:tab w:val="left" w:pos="2901"/>
        </w:tabs>
        <w:spacing w:line="362" w:lineRule="auto"/>
        <w:ind w:left="2901" w:right="2156" w:hanging="2162"/>
        <w:rPr>
          <w:rFonts w:ascii="Arial" w:eastAsia="Arial" w:hAnsi="Arial" w:cs="Arial"/>
          <w:spacing w:val="-2"/>
          <w:sz w:val="21"/>
          <w:szCs w:val="21"/>
        </w:rPr>
      </w:pPr>
      <w:r w:rsidRPr="00007D71">
        <w:rPr>
          <w:rFonts w:ascii="Arial" w:eastAsia="Arial" w:hAnsi="Arial" w:cs="Arial"/>
          <w:spacing w:val="-2"/>
          <w:sz w:val="21"/>
          <w:szCs w:val="21"/>
        </w:rPr>
        <w:t>2018/2019:</w:t>
      </w:r>
      <w:r>
        <w:rPr>
          <w:rFonts w:ascii="Arial" w:eastAsia="Arial" w:hAnsi="Arial" w:cs="Arial"/>
          <w:spacing w:val="-2"/>
          <w:sz w:val="21"/>
          <w:szCs w:val="21"/>
        </w:rPr>
        <w:tab/>
      </w:r>
      <w:r w:rsidRPr="00007D71">
        <w:rPr>
          <w:rFonts w:ascii="Arial" w:eastAsia="Arial" w:hAnsi="Arial" w:cs="Arial"/>
          <w:spacing w:val="-2"/>
          <w:sz w:val="21"/>
          <w:szCs w:val="21"/>
        </w:rPr>
        <w:t>Telerehabilitation Platform, INÉDITA (Collaborator in the area of web accessibility)</w:t>
      </w:r>
    </w:p>
    <w:p w14:paraId="3D5E6961" w14:textId="5E929A87" w:rsidR="00007D71" w:rsidRPr="00007D71" w:rsidRDefault="00007D71" w:rsidP="00007D71">
      <w:pPr>
        <w:tabs>
          <w:tab w:val="left" w:pos="2901"/>
        </w:tabs>
        <w:spacing w:line="362" w:lineRule="auto"/>
        <w:ind w:left="2901" w:right="2156" w:hanging="2162"/>
        <w:rPr>
          <w:rFonts w:ascii="Arial" w:eastAsia="Arial" w:hAnsi="Arial" w:cs="Arial"/>
          <w:spacing w:val="-2"/>
          <w:sz w:val="21"/>
          <w:szCs w:val="21"/>
        </w:rPr>
      </w:pPr>
      <w:r>
        <w:rPr>
          <w:rFonts w:ascii="Arial" w:eastAsia="Arial" w:hAnsi="Arial" w:cs="Arial"/>
          <w:spacing w:val="-2"/>
          <w:sz w:val="21"/>
          <w:szCs w:val="21"/>
        </w:rPr>
        <w:t>2018/2019:</w:t>
      </w:r>
      <w:r>
        <w:rPr>
          <w:rFonts w:ascii="Arial" w:eastAsia="Arial" w:hAnsi="Arial" w:cs="Arial"/>
          <w:spacing w:val="-2"/>
          <w:sz w:val="21"/>
          <w:szCs w:val="21"/>
        </w:rPr>
        <w:tab/>
      </w:r>
      <w:r w:rsidRPr="00007D71">
        <w:rPr>
          <w:rFonts w:ascii="Arial" w:eastAsia="Arial" w:hAnsi="Arial" w:cs="Arial"/>
          <w:spacing w:val="-2"/>
          <w:sz w:val="21"/>
          <w:szCs w:val="21"/>
        </w:rPr>
        <w:t xml:space="preserve">Web accessibility metrics and heuristics: case study of Latin American universities, Universidad de Las Américas.  </w:t>
      </w:r>
    </w:p>
    <w:p w14:paraId="69FD8321" w14:textId="48484EDA" w:rsidR="00007D71" w:rsidRPr="00007D71" w:rsidRDefault="00007D71" w:rsidP="00007D71">
      <w:pPr>
        <w:tabs>
          <w:tab w:val="left" w:pos="2901"/>
        </w:tabs>
        <w:spacing w:line="362" w:lineRule="auto"/>
        <w:ind w:left="2901" w:right="2156" w:hanging="2162"/>
        <w:rPr>
          <w:rFonts w:ascii="Arial" w:eastAsia="Arial" w:hAnsi="Arial" w:cs="Arial"/>
          <w:spacing w:val="-2"/>
          <w:sz w:val="21"/>
          <w:szCs w:val="21"/>
        </w:rPr>
      </w:pPr>
      <w:r w:rsidRPr="00007D71">
        <w:rPr>
          <w:rFonts w:ascii="Arial" w:eastAsia="Arial" w:hAnsi="Arial" w:cs="Arial"/>
          <w:spacing w:val="-2"/>
          <w:sz w:val="21"/>
          <w:szCs w:val="21"/>
        </w:rPr>
        <w:t>2018/2019</w:t>
      </w:r>
      <w:r>
        <w:rPr>
          <w:rFonts w:ascii="Arial" w:eastAsia="Arial" w:hAnsi="Arial" w:cs="Arial"/>
          <w:spacing w:val="-2"/>
          <w:sz w:val="21"/>
          <w:szCs w:val="21"/>
        </w:rPr>
        <w:tab/>
      </w:r>
      <w:r w:rsidRPr="00007D71">
        <w:rPr>
          <w:rFonts w:ascii="Arial" w:eastAsia="Arial" w:hAnsi="Arial" w:cs="Arial"/>
          <w:spacing w:val="-2"/>
          <w:sz w:val="21"/>
          <w:szCs w:val="21"/>
        </w:rPr>
        <w:t>Robust Estimation of Urban Pollution, REDCEDIA, CEPRA XII-2018- (Collaborator in Web Accessibility Evaluations with WCAG 2.0)</w:t>
      </w:r>
    </w:p>
    <w:p w14:paraId="6A3A105D" w14:textId="37110E45" w:rsidR="00703DFB" w:rsidRDefault="00007D71" w:rsidP="00007D71">
      <w:pPr>
        <w:tabs>
          <w:tab w:val="left" w:pos="2901"/>
        </w:tabs>
        <w:spacing w:line="362" w:lineRule="auto"/>
        <w:ind w:left="2901" w:right="2156" w:hanging="2162"/>
        <w:rPr>
          <w:rFonts w:ascii="Arial" w:eastAsia="Arial" w:hAnsi="Arial" w:cs="Arial"/>
          <w:spacing w:val="-2"/>
          <w:sz w:val="21"/>
          <w:szCs w:val="21"/>
        </w:rPr>
      </w:pPr>
      <w:r w:rsidRPr="00007D71">
        <w:rPr>
          <w:rFonts w:ascii="Arial" w:eastAsia="Arial" w:hAnsi="Arial" w:cs="Arial"/>
          <w:spacing w:val="-2"/>
          <w:sz w:val="21"/>
          <w:szCs w:val="21"/>
        </w:rPr>
        <w:t>2017/2018:</w:t>
      </w:r>
      <w:r>
        <w:rPr>
          <w:rFonts w:ascii="Arial" w:eastAsia="Arial" w:hAnsi="Arial" w:cs="Arial"/>
          <w:spacing w:val="-2"/>
          <w:sz w:val="21"/>
          <w:szCs w:val="21"/>
        </w:rPr>
        <w:tab/>
      </w:r>
      <w:r w:rsidRPr="00007D71">
        <w:rPr>
          <w:rFonts w:ascii="Arial" w:eastAsia="Arial" w:hAnsi="Arial" w:cs="Arial"/>
          <w:spacing w:val="-2"/>
          <w:sz w:val="21"/>
          <w:szCs w:val="21"/>
        </w:rPr>
        <w:t>Evaluation of the quality of websites of Latin American universities, University of the Americas. (Project Director)</w:t>
      </w:r>
    </w:p>
    <w:p w14:paraId="245D3526" w14:textId="12B04CF9" w:rsidR="002142A9" w:rsidRPr="002142A9" w:rsidRDefault="002142A9" w:rsidP="00007D71">
      <w:pPr>
        <w:tabs>
          <w:tab w:val="left" w:pos="2901"/>
        </w:tabs>
        <w:spacing w:line="362" w:lineRule="auto"/>
        <w:ind w:left="2901" w:right="2156" w:hanging="2162"/>
        <w:rPr>
          <w:rFonts w:ascii="Arial" w:eastAsia="Arial" w:hAnsi="Arial" w:cs="Arial"/>
          <w:spacing w:val="-2"/>
          <w:sz w:val="21"/>
          <w:szCs w:val="21"/>
        </w:rPr>
      </w:pPr>
      <w:r w:rsidRPr="002142A9">
        <w:rPr>
          <w:rFonts w:ascii="Arial" w:eastAsia="Arial" w:hAnsi="Arial" w:cs="Arial"/>
          <w:spacing w:val="-2"/>
          <w:sz w:val="21"/>
          <w:szCs w:val="21"/>
        </w:rPr>
        <w:lastRenderedPageBreak/>
        <w:t>2017/2018:</w:t>
      </w:r>
      <w:r w:rsidRPr="002142A9">
        <w:rPr>
          <w:rFonts w:ascii="Arial" w:eastAsia="Arial" w:hAnsi="Arial" w:cs="Arial"/>
          <w:spacing w:val="-2"/>
          <w:sz w:val="21"/>
          <w:szCs w:val="21"/>
        </w:rPr>
        <w:tab/>
        <w:t>Tele-rehabilitation system for self-reeducation</w:t>
      </w:r>
    </w:p>
    <w:p w14:paraId="5092A9F5" w14:textId="77777777" w:rsidR="00703DFB" w:rsidRPr="00B924B1" w:rsidRDefault="00703DFB" w:rsidP="00703DFB">
      <w:pPr>
        <w:pStyle w:val="Ttulo2"/>
        <w:spacing w:before="3"/>
        <w:ind w:left="0" w:right="1504" w:firstLine="720"/>
        <w:rPr>
          <w:color w:val="98002E"/>
        </w:rPr>
      </w:pPr>
      <w:r w:rsidRPr="00B924B1">
        <w:rPr>
          <w:color w:val="98002E"/>
        </w:rPr>
        <w:t>Publications</w:t>
      </w:r>
    </w:p>
    <w:p w14:paraId="258F049B" w14:textId="77777777" w:rsidR="00703DFB" w:rsidRPr="00B924B1" w:rsidRDefault="00703DFB" w:rsidP="00703DFB">
      <w:pPr>
        <w:spacing w:before="6" w:line="150" w:lineRule="exact"/>
        <w:rPr>
          <w:sz w:val="15"/>
          <w:szCs w:val="15"/>
        </w:rPr>
      </w:pPr>
    </w:p>
    <w:p w14:paraId="554216BD" w14:textId="77777777" w:rsidR="004C4B25" w:rsidRPr="004C4B25" w:rsidRDefault="004C4B25" w:rsidP="004C4B25">
      <w:pPr>
        <w:tabs>
          <w:tab w:val="left" w:pos="2901"/>
        </w:tabs>
        <w:spacing w:line="361" w:lineRule="auto"/>
        <w:ind w:left="2901" w:right="1504" w:hanging="2162"/>
        <w:jc w:val="both"/>
        <w:rPr>
          <w:rFonts w:ascii="Arial" w:eastAsia="Arial" w:hAnsi="Arial" w:cs="Arial"/>
          <w:spacing w:val="-2"/>
          <w:sz w:val="21"/>
          <w:szCs w:val="21"/>
        </w:rPr>
      </w:pPr>
      <w:r w:rsidRPr="00F262EF">
        <w:rPr>
          <w:rFonts w:ascii="Arial" w:eastAsia="Arial" w:hAnsi="Arial" w:cs="Arial"/>
          <w:spacing w:val="-2"/>
          <w:sz w:val="21"/>
          <w:szCs w:val="21"/>
        </w:rPr>
        <w:t>2019</w:t>
      </w:r>
      <w:r w:rsidRPr="00F262EF">
        <w:rPr>
          <w:rFonts w:ascii="Arial" w:eastAsia="Arial" w:hAnsi="Arial" w:cs="Arial"/>
          <w:spacing w:val="-2"/>
          <w:sz w:val="21"/>
          <w:szCs w:val="21"/>
        </w:rPr>
        <w:tab/>
        <w:t xml:space="preserve">Acosta-Vargas P., Salvador-Ullauri L., Pérez-Medina J.L., Gonzalez M., Jimenes K., Rybarczyk Y. “Improving Web Accessibility: Evaluation and Analysis of a Telerehabilitation Platform for Hip Arthroplasty Patients”, (to be published) in Advances in Human Factors and System Interactions,  Proc. Conf on Human Factors and System Interactions, July 24-28, 2019, Washington (USA) Serie Advances in Intelligent Systems and Computing. </w:t>
      </w:r>
      <w:r w:rsidRPr="004C4B25">
        <w:rPr>
          <w:rFonts w:ascii="Arial" w:eastAsia="Arial" w:hAnsi="Arial" w:cs="Arial"/>
          <w:spacing w:val="-2"/>
          <w:sz w:val="21"/>
          <w:szCs w:val="21"/>
        </w:rPr>
        <w:t>Springer 2019.</w:t>
      </w:r>
    </w:p>
    <w:p w14:paraId="636F2720" w14:textId="77777777" w:rsidR="004C4B25" w:rsidRPr="004C4B25" w:rsidRDefault="004C4B25" w:rsidP="004C4B25">
      <w:pPr>
        <w:tabs>
          <w:tab w:val="left" w:pos="2901"/>
        </w:tabs>
        <w:spacing w:line="361" w:lineRule="auto"/>
        <w:ind w:left="2901" w:right="1504" w:hanging="2162"/>
        <w:jc w:val="both"/>
        <w:rPr>
          <w:rFonts w:ascii="Arial" w:eastAsia="Arial" w:hAnsi="Arial" w:cs="Arial"/>
          <w:spacing w:val="-2"/>
          <w:sz w:val="21"/>
          <w:szCs w:val="21"/>
        </w:rPr>
      </w:pPr>
    </w:p>
    <w:p w14:paraId="3A3CE7FE" w14:textId="77777777" w:rsidR="004C4B25" w:rsidRPr="004C4B25" w:rsidRDefault="004C4B25" w:rsidP="004C4B25">
      <w:pPr>
        <w:tabs>
          <w:tab w:val="left" w:pos="2901"/>
        </w:tabs>
        <w:spacing w:line="361" w:lineRule="auto"/>
        <w:ind w:left="2901" w:right="1504" w:hanging="2162"/>
        <w:jc w:val="both"/>
        <w:rPr>
          <w:rFonts w:ascii="Arial" w:eastAsia="Arial" w:hAnsi="Arial" w:cs="Arial"/>
          <w:spacing w:val="-2"/>
          <w:sz w:val="21"/>
          <w:szCs w:val="21"/>
        </w:rPr>
      </w:pPr>
      <w:r w:rsidRPr="00F262EF">
        <w:rPr>
          <w:rFonts w:ascii="Arial" w:eastAsia="Arial" w:hAnsi="Arial" w:cs="Arial"/>
          <w:spacing w:val="-2"/>
          <w:sz w:val="21"/>
          <w:szCs w:val="21"/>
        </w:rPr>
        <w:t>2019</w:t>
      </w:r>
      <w:r w:rsidRPr="00F262EF">
        <w:rPr>
          <w:rFonts w:ascii="Arial" w:eastAsia="Arial" w:hAnsi="Arial" w:cs="Arial"/>
          <w:spacing w:val="-2"/>
          <w:sz w:val="21"/>
          <w:szCs w:val="21"/>
        </w:rPr>
        <w:tab/>
        <w:t xml:space="preserve">Acosta-Vargas P., Salvador-Ullauri L., Pérez-Medina J.L., Zalakeviciute R., Hernandez W. “Heuristic Method of Evaluating Accessibility of Mobile Applications for Air Quality Monitoring”, (to be published) in Advances in Human Factors and System Interactions,  Proc. Conf on Human Factors and System Interactions, July 24-28, 2019, Washington (USA) Serie Advances in Intelligent Systems and Computing. </w:t>
      </w:r>
      <w:r w:rsidRPr="004C4B25">
        <w:rPr>
          <w:rFonts w:ascii="Arial" w:eastAsia="Arial" w:hAnsi="Arial" w:cs="Arial"/>
          <w:spacing w:val="-2"/>
          <w:sz w:val="21"/>
          <w:szCs w:val="21"/>
        </w:rPr>
        <w:t>Springer 2019.</w:t>
      </w:r>
    </w:p>
    <w:p w14:paraId="4D9CCE4B" w14:textId="77777777" w:rsidR="004C4B25" w:rsidRPr="004C4B25" w:rsidRDefault="004C4B25" w:rsidP="004C4B25">
      <w:pPr>
        <w:tabs>
          <w:tab w:val="left" w:pos="2901"/>
        </w:tabs>
        <w:spacing w:line="361" w:lineRule="auto"/>
        <w:ind w:left="2901" w:right="1504" w:hanging="2162"/>
        <w:jc w:val="both"/>
        <w:rPr>
          <w:rFonts w:ascii="Arial" w:eastAsia="Arial" w:hAnsi="Arial" w:cs="Arial"/>
          <w:spacing w:val="-2"/>
          <w:sz w:val="21"/>
          <w:szCs w:val="21"/>
        </w:rPr>
      </w:pPr>
    </w:p>
    <w:p w14:paraId="13A2F6FB" w14:textId="77777777" w:rsidR="004C4B25" w:rsidRPr="004C4B25" w:rsidRDefault="004C4B25" w:rsidP="004C4B25">
      <w:pPr>
        <w:tabs>
          <w:tab w:val="left" w:pos="2901"/>
        </w:tabs>
        <w:spacing w:line="361" w:lineRule="auto"/>
        <w:ind w:left="2901" w:right="1504" w:hanging="2162"/>
        <w:jc w:val="both"/>
        <w:rPr>
          <w:rFonts w:ascii="Arial" w:eastAsia="Arial" w:hAnsi="Arial" w:cs="Arial"/>
          <w:spacing w:val="-2"/>
          <w:sz w:val="21"/>
          <w:szCs w:val="21"/>
        </w:rPr>
      </w:pPr>
      <w:r w:rsidRPr="00F262EF">
        <w:rPr>
          <w:rFonts w:ascii="Arial" w:eastAsia="Arial" w:hAnsi="Arial" w:cs="Arial"/>
          <w:spacing w:val="-2"/>
          <w:sz w:val="21"/>
          <w:szCs w:val="21"/>
        </w:rPr>
        <w:t>2019</w:t>
      </w:r>
      <w:r w:rsidRPr="00F262EF">
        <w:rPr>
          <w:rFonts w:ascii="Arial" w:eastAsia="Arial" w:hAnsi="Arial" w:cs="Arial"/>
          <w:spacing w:val="-2"/>
          <w:sz w:val="21"/>
          <w:szCs w:val="21"/>
        </w:rPr>
        <w:tab/>
        <w:t xml:space="preserve">Zalakeviciute R., Alexandrino K., Acosta-Vargas P., Pérez-Medina J.L., Hernandez W. “Evaluation of Smart Phone Open Source Applications for Air Pollution”, (to be published) in Advances in Human Factors and System Interactions,  Proc. Conf on Human Factors and System Interactions, July 24-28, 2019, Washington (USA) Serie Advances in Intelligent Systems and Computing. </w:t>
      </w:r>
      <w:r w:rsidRPr="004C4B25">
        <w:rPr>
          <w:rFonts w:ascii="Arial" w:eastAsia="Arial" w:hAnsi="Arial" w:cs="Arial"/>
          <w:spacing w:val="-2"/>
          <w:sz w:val="21"/>
          <w:szCs w:val="21"/>
        </w:rPr>
        <w:t>Springer 2019.</w:t>
      </w:r>
    </w:p>
    <w:p w14:paraId="6DE9A597" w14:textId="77777777" w:rsidR="004C4B25" w:rsidRPr="004C4B25" w:rsidRDefault="004C4B25" w:rsidP="004C4B25">
      <w:pPr>
        <w:tabs>
          <w:tab w:val="left" w:pos="2901"/>
        </w:tabs>
        <w:spacing w:line="361" w:lineRule="auto"/>
        <w:ind w:left="2901" w:right="1504" w:hanging="2162"/>
        <w:jc w:val="both"/>
        <w:rPr>
          <w:rFonts w:ascii="Arial" w:eastAsia="Arial" w:hAnsi="Arial" w:cs="Arial"/>
          <w:spacing w:val="-2"/>
          <w:sz w:val="21"/>
          <w:szCs w:val="21"/>
        </w:rPr>
      </w:pPr>
    </w:p>
    <w:p w14:paraId="37828AB7" w14:textId="77777777" w:rsidR="004C4B25" w:rsidRDefault="004C4B25" w:rsidP="004C4B25">
      <w:pPr>
        <w:tabs>
          <w:tab w:val="left" w:pos="2901"/>
        </w:tabs>
        <w:spacing w:line="361" w:lineRule="auto"/>
        <w:ind w:left="2901" w:right="1504" w:hanging="2162"/>
        <w:jc w:val="both"/>
        <w:rPr>
          <w:rFonts w:ascii="Arial" w:eastAsia="Arial" w:hAnsi="Arial" w:cs="Arial"/>
          <w:spacing w:val="-2"/>
          <w:sz w:val="21"/>
          <w:szCs w:val="21"/>
        </w:rPr>
      </w:pPr>
      <w:r w:rsidRPr="00F262EF">
        <w:rPr>
          <w:rFonts w:ascii="Arial" w:eastAsia="Arial" w:hAnsi="Arial" w:cs="Arial"/>
          <w:spacing w:val="-2"/>
          <w:sz w:val="21"/>
          <w:szCs w:val="21"/>
        </w:rPr>
        <w:t>2019</w:t>
      </w:r>
      <w:r w:rsidRPr="00F262EF">
        <w:rPr>
          <w:rFonts w:ascii="Arial" w:eastAsia="Arial" w:hAnsi="Arial" w:cs="Arial"/>
          <w:spacing w:val="-2"/>
          <w:sz w:val="21"/>
          <w:szCs w:val="21"/>
        </w:rPr>
        <w:tab/>
        <w:t>Pérez-Medina J.L., Jimenes-Vargas K.B., Acosta-Vargas P., Rybarczyk Y., González M.“User Experience Assessment of a Tele-rehabilitation Platform: The Physiotherapist Perspective”, (to be published) in Advances in Human Factors and System Interactions,  Proc. Conf on Human Factors and System Interactions, July 24-28, 2019, Washington (USA) Serie Advances in Intelligent Systems and Computing. Springer 2019.</w:t>
      </w:r>
    </w:p>
    <w:p w14:paraId="261067DF" w14:textId="77777777" w:rsidR="004C4B25" w:rsidRDefault="004C4B25" w:rsidP="004C4B25">
      <w:pPr>
        <w:tabs>
          <w:tab w:val="left" w:pos="2901"/>
        </w:tabs>
        <w:spacing w:line="361" w:lineRule="auto"/>
        <w:ind w:left="2901" w:right="1504" w:hanging="2162"/>
        <w:jc w:val="both"/>
        <w:rPr>
          <w:rFonts w:ascii="Arial" w:eastAsia="Arial" w:hAnsi="Arial" w:cs="Arial"/>
          <w:spacing w:val="-2"/>
          <w:sz w:val="21"/>
          <w:szCs w:val="21"/>
        </w:rPr>
      </w:pPr>
      <w:r w:rsidRPr="004C4B25">
        <w:rPr>
          <w:rFonts w:ascii="Arial" w:eastAsia="Arial" w:hAnsi="Arial" w:cs="Arial"/>
          <w:spacing w:val="-2"/>
          <w:sz w:val="21"/>
          <w:szCs w:val="21"/>
        </w:rPr>
        <w:t>2019</w:t>
      </w:r>
      <w:r w:rsidRPr="004C4B25">
        <w:rPr>
          <w:rFonts w:ascii="Arial" w:eastAsia="Arial" w:hAnsi="Arial" w:cs="Arial"/>
          <w:spacing w:val="-2"/>
          <w:sz w:val="21"/>
          <w:szCs w:val="21"/>
        </w:rPr>
        <w:tab/>
        <w:t xml:space="preserve">Calle-Jimenez T., Tutillo-Sanchez D., Sanchez-Gordon S., Jadán-Guerrero J., Guevara C., Lara-Alvarez &gt;P., Acosta-Vargas P., Salvador-Ullauri L., Nunes I. “Improving Usability with Think Aloud and Focus Group Methods. </w:t>
      </w:r>
      <w:r w:rsidRPr="00F262EF">
        <w:rPr>
          <w:rFonts w:ascii="Arial" w:eastAsia="Arial" w:hAnsi="Arial" w:cs="Arial"/>
          <w:spacing w:val="-2"/>
          <w:sz w:val="21"/>
          <w:szCs w:val="21"/>
        </w:rPr>
        <w:t>A Case Study: An Intelligent Police Patrolling System (I-Pat)”, (to be published) in Advances in Human Factors and System Interactions,  Proc. Conf on Human Factors and System Interactions, July 24-28, 2019, Washington (USA) Serie Advances in Intelligent Systems and Computing. Springer 2019.</w:t>
      </w:r>
    </w:p>
    <w:p w14:paraId="5E6DA43C" w14:textId="77777777" w:rsidR="004C4B25" w:rsidRDefault="004C4B25" w:rsidP="004C4B25">
      <w:pPr>
        <w:tabs>
          <w:tab w:val="left" w:pos="2901"/>
        </w:tabs>
        <w:spacing w:line="361" w:lineRule="auto"/>
        <w:ind w:left="2901" w:right="1504" w:hanging="2162"/>
        <w:jc w:val="both"/>
        <w:rPr>
          <w:rFonts w:ascii="Arial" w:eastAsia="Arial" w:hAnsi="Arial" w:cs="Arial"/>
          <w:spacing w:val="-2"/>
          <w:sz w:val="21"/>
          <w:szCs w:val="21"/>
        </w:rPr>
      </w:pPr>
    </w:p>
    <w:p w14:paraId="2F4283EA" w14:textId="77777777" w:rsidR="004C4B25" w:rsidRPr="00F262EF" w:rsidRDefault="004C4B25" w:rsidP="004C4B25">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rPr>
        <w:t>2019</w:t>
      </w:r>
      <w:r>
        <w:rPr>
          <w:rFonts w:ascii="Arial" w:eastAsia="Arial" w:hAnsi="Arial" w:cs="Arial"/>
          <w:spacing w:val="-2"/>
          <w:sz w:val="21"/>
          <w:szCs w:val="21"/>
        </w:rPr>
        <w:tab/>
      </w:r>
      <w:r w:rsidRPr="00F262EF">
        <w:rPr>
          <w:rFonts w:ascii="Arial" w:eastAsia="Arial" w:hAnsi="Arial" w:cs="Arial"/>
          <w:spacing w:val="-2"/>
          <w:sz w:val="21"/>
          <w:szCs w:val="21"/>
        </w:rPr>
        <w:t xml:space="preserve">Sanchez-Gordon S., Lara-Alvarez P., Jadán-Guerrero J., Guevara C., </w:t>
      </w:r>
      <w:r w:rsidRPr="00F262EF">
        <w:rPr>
          <w:rFonts w:ascii="Arial" w:eastAsia="Arial" w:hAnsi="Arial" w:cs="Arial"/>
          <w:spacing w:val="-2"/>
          <w:sz w:val="21"/>
          <w:szCs w:val="21"/>
        </w:rPr>
        <w:lastRenderedPageBreak/>
        <w:t>Salvador-Ullauri L., Calle-Jimenez T., Acosta-Vargas P. , “Implementation of controls for insertion of accessible images in open online editors based on WCAG guidelines. Case studies: TinyMCE and Summernote “, (to be published) in Advances in Human Factors and System Interactions,  Proc. Conf on Human Factors and System Interactions, July 24-28, 2019, Washington (USA) Serie Advances in Intelligent Systems and Computing. Springer 2019.</w:t>
      </w:r>
    </w:p>
    <w:p w14:paraId="25CB73FD" w14:textId="77777777" w:rsidR="004C4B25" w:rsidRPr="00F262EF" w:rsidRDefault="004C4B25" w:rsidP="004C4B25">
      <w:pPr>
        <w:tabs>
          <w:tab w:val="left" w:pos="2901"/>
        </w:tabs>
        <w:spacing w:line="361" w:lineRule="auto"/>
        <w:ind w:left="2901" w:right="1504" w:hanging="2162"/>
        <w:jc w:val="both"/>
        <w:rPr>
          <w:rFonts w:ascii="Arial" w:eastAsia="Arial" w:hAnsi="Arial" w:cs="Arial"/>
          <w:spacing w:val="-2"/>
          <w:sz w:val="21"/>
          <w:szCs w:val="21"/>
        </w:rPr>
      </w:pPr>
    </w:p>
    <w:p w14:paraId="092D6B6F" w14:textId="77777777" w:rsidR="004C4B25" w:rsidRPr="00F262EF" w:rsidRDefault="004C4B25" w:rsidP="004C4B25">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rPr>
        <w:t>2019</w:t>
      </w:r>
      <w:r>
        <w:rPr>
          <w:rFonts w:ascii="Arial" w:eastAsia="Arial" w:hAnsi="Arial" w:cs="Arial"/>
          <w:spacing w:val="-2"/>
          <w:sz w:val="21"/>
          <w:szCs w:val="21"/>
        </w:rPr>
        <w:tab/>
      </w:r>
      <w:r w:rsidRPr="00F262EF">
        <w:rPr>
          <w:rFonts w:ascii="Arial" w:eastAsia="Arial" w:hAnsi="Arial" w:cs="Arial"/>
          <w:spacing w:val="-2"/>
          <w:sz w:val="21"/>
          <w:szCs w:val="21"/>
        </w:rPr>
        <w:t>Lara-Alvarez P., Jadán-Guerrero J., Guevara C., Salvador-Ullauri L., Sanchez-Gordon S., Calle-Jimenez T., Acosta-Vargas P., Illescas W. “Application to Guide People with Visual Disability on Internal Buildings, using Beacon Bluetooth Positioning Systems”., (to be published) in Advances in Human Factors and System Interactions,  Proc. Conf on Human Factors and System Interactions, July 24-28, 2019, Washington (USA) Serie Advances in Intelligent Systems and Computing. Springer 2019.</w:t>
      </w:r>
    </w:p>
    <w:p w14:paraId="2E7F2F7B" w14:textId="77777777" w:rsidR="004C4B25" w:rsidRPr="00F262EF" w:rsidRDefault="004C4B25" w:rsidP="004C4B25">
      <w:pPr>
        <w:tabs>
          <w:tab w:val="left" w:pos="2901"/>
        </w:tabs>
        <w:spacing w:line="361" w:lineRule="auto"/>
        <w:ind w:left="2901" w:right="1504" w:hanging="2162"/>
        <w:jc w:val="both"/>
        <w:rPr>
          <w:rFonts w:ascii="Arial" w:eastAsia="Arial" w:hAnsi="Arial" w:cs="Arial"/>
          <w:spacing w:val="-2"/>
          <w:sz w:val="21"/>
          <w:szCs w:val="21"/>
        </w:rPr>
      </w:pPr>
    </w:p>
    <w:p w14:paraId="604D5753" w14:textId="77777777" w:rsidR="004C4B25" w:rsidRPr="00F262EF" w:rsidRDefault="004C4B25" w:rsidP="004C4B25">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rPr>
        <w:t>2019</w:t>
      </w:r>
      <w:r>
        <w:rPr>
          <w:rFonts w:ascii="Arial" w:eastAsia="Arial" w:hAnsi="Arial" w:cs="Arial"/>
          <w:spacing w:val="-2"/>
          <w:sz w:val="21"/>
          <w:szCs w:val="21"/>
        </w:rPr>
        <w:tab/>
      </w:r>
      <w:r w:rsidRPr="00F262EF">
        <w:rPr>
          <w:rFonts w:ascii="Arial" w:eastAsia="Arial" w:hAnsi="Arial" w:cs="Arial"/>
          <w:spacing w:val="-2"/>
          <w:sz w:val="21"/>
          <w:szCs w:val="21"/>
        </w:rPr>
        <w:t>Salvador-Ullauri L., Acosta-Vargas P., Jadán-Guerrero J., Guevara C., Sanchez-Gordon S., Calle-Jimenez T., Lara-Alvarez P. “Development of an Accessible Video Game to Improve the Understanding of the Test of Honey-Alonso”, (to be published) in Advances in Human Factors and System Interactions,  Proc. Conf on Human Factors and System Interactions, July 24-28, 2019, Washington (USA) Serie Advances in Intelligent Systems and Computing. Springer 2019.</w:t>
      </w:r>
    </w:p>
    <w:p w14:paraId="121BFC99" w14:textId="77777777" w:rsidR="004C4B25" w:rsidRPr="00F262EF" w:rsidRDefault="004C4B25" w:rsidP="004C4B25">
      <w:pPr>
        <w:tabs>
          <w:tab w:val="left" w:pos="2901"/>
        </w:tabs>
        <w:spacing w:line="361" w:lineRule="auto"/>
        <w:ind w:left="2901" w:right="1504" w:hanging="2162"/>
        <w:jc w:val="both"/>
        <w:rPr>
          <w:rFonts w:ascii="Arial" w:eastAsia="Arial" w:hAnsi="Arial" w:cs="Arial"/>
          <w:spacing w:val="-2"/>
          <w:sz w:val="21"/>
          <w:szCs w:val="21"/>
        </w:rPr>
      </w:pPr>
    </w:p>
    <w:p w14:paraId="56B62D35" w14:textId="77777777" w:rsidR="004C4B25" w:rsidRPr="004C4B25" w:rsidRDefault="004C4B25" w:rsidP="004C4B25">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rPr>
        <w:t>2019</w:t>
      </w:r>
      <w:r>
        <w:rPr>
          <w:rFonts w:ascii="Arial" w:eastAsia="Arial" w:hAnsi="Arial" w:cs="Arial"/>
          <w:spacing w:val="-2"/>
          <w:sz w:val="21"/>
          <w:szCs w:val="21"/>
        </w:rPr>
        <w:tab/>
      </w:r>
      <w:r w:rsidRPr="00F262EF">
        <w:rPr>
          <w:rFonts w:ascii="Arial" w:eastAsia="Arial" w:hAnsi="Arial" w:cs="Arial"/>
          <w:spacing w:val="-2"/>
          <w:sz w:val="21"/>
          <w:szCs w:val="21"/>
        </w:rPr>
        <w:t xml:space="preserve">Jadán-Guerrero J., Guevara C., Lara-Alvarez P., Sanchez-Gordon S., Calle-Jimenez T., Salvador-Ullauri L., Acosta-Vargas P., Bonilla-Jurado D.”Buildying Hybrid Interfaces to Increase Interaction with Young Children and Children with Special Needs”, (to be published) in Advances in Human Factors and System Interactions,  Proc. Conf on Human Factors and System Interactions, July 24-28, 2019, Washington (USA) Serie Advances in Intelligent Systems and Computing. </w:t>
      </w:r>
      <w:r w:rsidRPr="004C4B25">
        <w:rPr>
          <w:rFonts w:ascii="Arial" w:eastAsia="Arial" w:hAnsi="Arial" w:cs="Arial"/>
          <w:spacing w:val="-2"/>
          <w:sz w:val="21"/>
          <w:szCs w:val="21"/>
        </w:rPr>
        <w:t>Springer 2019.</w:t>
      </w:r>
    </w:p>
    <w:p w14:paraId="25F129DD" w14:textId="77777777" w:rsidR="004C4B25" w:rsidRPr="004C4B25" w:rsidRDefault="004C4B25" w:rsidP="004C4B25">
      <w:pPr>
        <w:tabs>
          <w:tab w:val="left" w:pos="2901"/>
        </w:tabs>
        <w:spacing w:line="361" w:lineRule="auto"/>
        <w:ind w:left="2901" w:right="1504" w:hanging="2162"/>
        <w:jc w:val="both"/>
        <w:rPr>
          <w:rFonts w:ascii="Arial" w:eastAsia="Arial" w:hAnsi="Arial" w:cs="Arial"/>
          <w:spacing w:val="-2"/>
          <w:sz w:val="21"/>
          <w:szCs w:val="21"/>
        </w:rPr>
      </w:pPr>
    </w:p>
    <w:p w14:paraId="2FDFD46F" w14:textId="77777777" w:rsidR="004C4B25" w:rsidRPr="004C4B25" w:rsidRDefault="004C4B25" w:rsidP="004C4B25">
      <w:pPr>
        <w:tabs>
          <w:tab w:val="left" w:pos="2901"/>
        </w:tabs>
        <w:spacing w:line="361" w:lineRule="auto"/>
        <w:ind w:left="2901" w:right="1504" w:hanging="2162"/>
        <w:jc w:val="both"/>
        <w:rPr>
          <w:rFonts w:ascii="Arial" w:eastAsia="Arial" w:hAnsi="Arial" w:cs="Arial"/>
          <w:spacing w:val="-2"/>
          <w:sz w:val="21"/>
          <w:szCs w:val="21"/>
        </w:rPr>
      </w:pPr>
      <w:r w:rsidRPr="00F262EF">
        <w:rPr>
          <w:rFonts w:ascii="Arial" w:eastAsia="Arial" w:hAnsi="Arial" w:cs="Arial"/>
          <w:spacing w:val="-2"/>
          <w:sz w:val="21"/>
          <w:szCs w:val="21"/>
        </w:rPr>
        <w:t xml:space="preserve">Guevara C., Jadán-Guerrero J., Bonilla-Jurado D., Salvador-Ullauri L., Acosta-Vargas P., Calle-jimenez T, Lara-Alvarez P. “Fuzzy model for back posture correction during the walk”, (to be published) in Advances in Human Factors and System Interactions,  Proc. Conf on Human Factors and System Interactions, July 24-28, 2019, Washington (USA) Serie Advances in Intelligent Systems and Computing. </w:t>
      </w:r>
      <w:r w:rsidRPr="004C4B25">
        <w:rPr>
          <w:rFonts w:ascii="Arial" w:eastAsia="Arial" w:hAnsi="Arial" w:cs="Arial"/>
          <w:spacing w:val="-2"/>
          <w:sz w:val="21"/>
          <w:szCs w:val="21"/>
        </w:rPr>
        <w:t>Springer 2019.</w:t>
      </w:r>
    </w:p>
    <w:p w14:paraId="38E5754D" w14:textId="77777777" w:rsidR="004C4B25" w:rsidRPr="004C4B25" w:rsidRDefault="004C4B25" w:rsidP="004C4B25">
      <w:pPr>
        <w:tabs>
          <w:tab w:val="left" w:pos="2901"/>
        </w:tabs>
        <w:spacing w:line="361" w:lineRule="auto"/>
        <w:ind w:left="2901" w:right="1504" w:hanging="2162"/>
        <w:jc w:val="both"/>
        <w:rPr>
          <w:rFonts w:ascii="Arial" w:eastAsia="Arial" w:hAnsi="Arial" w:cs="Arial"/>
          <w:spacing w:val="-2"/>
          <w:sz w:val="21"/>
          <w:szCs w:val="21"/>
        </w:rPr>
      </w:pPr>
    </w:p>
    <w:p w14:paraId="55D1CFAE" w14:textId="77777777" w:rsidR="004C4B25" w:rsidRPr="0096160A" w:rsidRDefault="004C4B25" w:rsidP="004C4B25">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rPr>
        <w:lastRenderedPageBreak/>
        <w:t>2019</w:t>
      </w:r>
      <w:r>
        <w:rPr>
          <w:rFonts w:ascii="Arial" w:eastAsia="Arial" w:hAnsi="Arial" w:cs="Arial"/>
          <w:sz w:val="21"/>
          <w:szCs w:val="21"/>
        </w:rPr>
        <w:tab/>
      </w:r>
      <w:r w:rsidRPr="0096160A">
        <w:rPr>
          <w:rFonts w:ascii="Arial" w:eastAsia="Arial" w:hAnsi="Arial" w:cs="Arial"/>
          <w:spacing w:val="-2"/>
          <w:sz w:val="21"/>
          <w:szCs w:val="21"/>
        </w:rPr>
        <w:t>Acosta-Vargas, P., Jadán-Guerrero, J., Guevara, C., Sanchez-Gordon, S., Calle-Jimenez, T.: Technical Contributions to the Quality of Telerehabilitation Platforms: Case Study—ePHoRt Project. In: Assistive &amp; Rehabilitation Engineering. pp. 1–22. IntechOpen (2019)</w:t>
      </w:r>
    </w:p>
    <w:p w14:paraId="6D1935B4" w14:textId="77777777" w:rsidR="004C4B25" w:rsidRPr="0096160A" w:rsidRDefault="004C4B25" w:rsidP="004C4B25">
      <w:pPr>
        <w:tabs>
          <w:tab w:val="left" w:pos="2901"/>
        </w:tabs>
        <w:spacing w:line="361" w:lineRule="auto"/>
        <w:ind w:left="2901" w:right="1504" w:hanging="2162"/>
        <w:jc w:val="both"/>
        <w:rPr>
          <w:rFonts w:ascii="Arial" w:eastAsia="Arial" w:hAnsi="Arial" w:cs="Arial"/>
          <w:spacing w:val="-2"/>
          <w:sz w:val="21"/>
          <w:szCs w:val="21"/>
        </w:rPr>
      </w:pPr>
    </w:p>
    <w:p w14:paraId="7B2E1F04" w14:textId="77777777" w:rsidR="004C4B25" w:rsidRPr="0096160A" w:rsidRDefault="004C4B25" w:rsidP="004C4B25">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rPr>
        <w:t>2019</w:t>
      </w:r>
      <w:r>
        <w:rPr>
          <w:rFonts w:ascii="Arial" w:eastAsia="Arial" w:hAnsi="Arial" w:cs="Arial"/>
          <w:spacing w:val="-2"/>
          <w:sz w:val="21"/>
          <w:szCs w:val="21"/>
        </w:rPr>
        <w:tab/>
      </w:r>
      <w:r w:rsidRPr="0096160A">
        <w:rPr>
          <w:rFonts w:ascii="Arial" w:eastAsia="Arial" w:hAnsi="Arial" w:cs="Arial"/>
          <w:spacing w:val="-2"/>
          <w:sz w:val="21"/>
          <w:szCs w:val="21"/>
        </w:rPr>
        <w:t>Pérez Medina,J., González,M., Pilco, H., Jimenes, K., Acosta-Vargas, P. , Sanchez-Gordon, S., Calle-Jimenez, T., Esparza, D., Rybarczyk, Y., “Usability Study of a Web-Based Platform for Home Motor Rehabilitation” IEEE Access, 2019, Volume: 7, Page s: 7932 – 7947</w:t>
      </w:r>
    </w:p>
    <w:p w14:paraId="3368DA8F" w14:textId="77777777" w:rsidR="004C4B25" w:rsidRPr="0096160A" w:rsidRDefault="004C4B25" w:rsidP="004C4B25">
      <w:pPr>
        <w:tabs>
          <w:tab w:val="left" w:pos="2901"/>
        </w:tabs>
        <w:spacing w:line="361" w:lineRule="auto"/>
        <w:ind w:left="2901" w:right="1504" w:hanging="2162"/>
        <w:jc w:val="both"/>
        <w:rPr>
          <w:rFonts w:ascii="Arial" w:eastAsia="Arial" w:hAnsi="Arial" w:cs="Arial"/>
          <w:spacing w:val="-2"/>
          <w:sz w:val="21"/>
          <w:szCs w:val="21"/>
        </w:rPr>
      </w:pPr>
    </w:p>
    <w:p w14:paraId="58956E66" w14:textId="77777777" w:rsidR="004C4B25" w:rsidRPr="0096160A" w:rsidRDefault="004C4B25" w:rsidP="004C4B25">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rPr>
        <w:t>2019</w:t>
      </w:r>
      <w:r>
        <w:rPr>
          <w:rFonts w:ascii="Arial" w:eastAsia="Arial" w:hAnsi="Arial" w:cs="Arial"/>
          <w:spacing w:val="-2"/>
          <w:sz w:val="21"/>
          <w:szCs w:val="21"/>
        </w:rPr>
        <w:tab/>
      </w:r>
      <w:r w:rsidRPr="0096160A">
        <w:rPr>
          <w:rFonts w:ascii="Arial" w:eastAsia="Arial" w:hAnsi="Arial" w:cs="Arial"/>
          <w:spacing w:val="-2"/>
          <w:sz w:val="21"/>
          <w:szCs w:val="21"/>
        </w:rPr>
        <w:t>Acosta-Vargas, P., Zalakeviciute R., Luján-Mora, S., Hernandez W., “Accessibility Evaluation of Mobile Applications for Monitoring Air Quality “, ICITS 2019, Ecuador.</w:t>
      </w:r>
    </w:p>
    <w:p w14:paraId="77B91FB6" w14:textId="77777777" w:rsidR="004C4B25" w:rsidRPr="0096160A" w:rsidRDefault="004C4B25" w:rsidP="004C4B25">
      <w:pPr>
        <w:tabs>
          <w:tab w:val="left" w:pos="2901"/>
        </w:tabs>
        <w:spacing w:line="361" w:lineRule="auto"/>
        <w:ind w:left="2901" w:right="1504" w:hanging="2162"/>
        <w:jc w:val="both"/>
        <w:rPr>
          <w:rFonts w:ascii="Arial" w:eastAsia="Arial" w:hAnsi="Arial" w:cs="Arial"/>
          <w:spacing w:val="-2"/>
          <w:sz w:val="21"/>
          <w:szCs w:val="21"/>
        </w:rPr>
      </w:pPr>
    </w:p>
    <w:p w14:paraId="14026F19" w14:textId="77777777" w:rsidR="004C4B25" w:rsidRPr="0096160A" w:rsidRDefault="004C4B25" w:rsidP="004C4B25">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rPr>
        <w:t>2019</w:t>
      </w:r>
      <w:r>
        <w:rPr>
          <w:rFonts w:ascii="Arial" w:eastAsia="Arial" w:hAnsi="Arial" w:cs="Arial"/>
          <w:spacing w:val="-2"/>
          <w:sz w:val="21"/>
          <w:szCs w:val="21"/>
        </w:rPr>
        <w:tab/>
      </w:r>
      <w:r w:rsidRPr="0096160A">
        <w:rPr>
          <w:rFonts w:ascii="Arial" w:eastAsia="Arial" w:hAnsi="Arial" w:cs="Arial"/>
          <w:spacing w:val="-2"/>
          <w:sz w:val="21"/>
          <w:szCs w:val="21"/>
        </w:rPr>
        <w:t>Rybarczyk, Y., Leconte, L., Pérez Medina, J., Jimenes, K., Acosta-Vargas, P., and Esparza D. “Telerehabilitation platform for post-arthroplasty recovery: a Dynamic Time Warping approach.” 3rd IEEE ETCM, Ecuador 2018.</w:t>
      </w:r>
    </w:p>
    <w:p w14:paraId="3C6CCDCD" w14:textId="77777777" w:rsidR="004C4B25" w:rsidRPr="0096160A" w:rsidRDefault="004C4B25" w:rsidP="004C4B25">
      <w:pPr>
        <w:tabs>
          <w:tab w:val="left" w:pos="2901"/>
        </w:tabs>
        <w:spacing w:line="361" w:lineRule="auto"/>
        <w:ind w:left="2901" w:right="1504" w:hanging="2162"/>
        <w:jc w:val="both"/>
        <w:rPr>
          <w:rFonts w:ascii="Arial" w:eastAsia="Arial" w:hAnsi="Arial" w:cs="Arial"/>
          <w:spacing w:val="-2"/>
          <w:sz w:val="21"/>
          <w:szCs w:val="21"/>
        </w:rPr>
      </w:pPr>
    </w:p>
    <w:p w14:paraId="35200265" w14:textId="77777777" w:rsidR="004C4B25" w:rsidRPr="0096160A" w:rsidRDefault="004C4B25" w:rsidP="004C4B25">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rPr>
        <w:t>2019</w:t>
      </w:r>
      <w:r>
        <w:rPr>
          <w:rFonts w:ascii="Arial" w:eastAsia="Arial" w:hAnsi="Arial" w:cs="Arial"/>
          <w:spacing w:val="-2"/>
          <w:sz w:val="21"/>
          <w:szCs w:val="21"/>
        </w:rPr>
        <w:tab/>
      </w:r>
      <w:r w:rsidRPr="0096160A">
        <w:rPr>
          <w:rFonts w:ascii="Arial" w:eastAsia="Arial" w:hAnsi="Arial" w:cs="Arial"/>
          <w:spacing w:val="-2"/>
          <w:sz w:val="21"/>
          <w:szCs w:val="21"/>
        </w:rPr>
        <w:t>Acosta-Vargas, P., Rybarczyk, Y., Pérez Medina, J., González, M., Jimenes, K., Leconte, L., and Esparza D. “Towards Web accessibility in telerehabilitation platforms.” 3rd IEEE ETCM, Ecuador 2018.</w:t>
      </w:r>
    </w:p>
    <w:p w14:paraId="2808BD20" w14:textId="77777777" w:rsidR="004C4B25" w:rsidRPr="0096160A" w:rsidRDefault="004C4B25" w:rsidP="004C4B25">
      <w:pPr>
        <w:tabs>
          <w:tab w:val="left" w:pos="2901"/>
        </w:tabs>
        <w:spacing w:line="361" w:lineRule="auto"/>
        <w:ind w:left="2901" w:right="1504" w:hanging="2162"/>
        <w:jc w:val="both"/>
        <w:rPr>
          <w:rFonts w:ascii="Arial" w:eastAsia="Arial" w:hAnsi="Arial" w:cs="Arial"/>
          <w:spacing w:val="-2"/>
          <w:sz w:val="21"/>
          <w:szCs w:val="21"/>
        </w:rPr>
      </w:pPr>
    </w:p>
    <w:p w14:paraId="724C45B2" w14:textId="77777777" w:rsidR="004C4B25" w:rsidRPr="004C4B25" w:rsidRDefault="004C4B25" w:rsidP="004C4B25">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rPr>
        <w:t>2019</w:t>
      </w:r>
      <w:r>
        <w:rPr>
          <w:rFonts w:ascii="Arial" w:eastAsia="Arial" w:hAnsi="Arial" w:cs="Arial"/>
          <w:spacing w:val="-2"/>
          <w:sz w:val="21"/>
          <w:szCs w:val="21"/>
        </w:rPr>
        <w:tab/>
      </w:r>
      <w:r w:rsidRPr="0096160A">
        <w:rPr>
          <w:rFonts w:ascii="Arial" w:eastAsia="Arial" w:hAnsi="Arial" w:cs="Arial"/>
          <w:spacing w:val="-2"/>
          <w:sz w:val="21"/>
          <w:szCs w:val="21"/>
        </w:rPr>
        <w:t xml:space="preserve">Guevara C, Jadán J, Rybarczyk Y, Acosta-Vargas P., Esparza W, Gonzalez M, Villareal S, Sanchez-Gordon S, Calle-Jimenez T, Nunes IL A real-time algorithm for movement assessment using fuzzy logic of hip arthroplasty patients, in Advances in Human Factors and System Interactions, Nunes IL (ed) (Proc. Conf on Human Factors and System Interactions, July 22-26, 2018, Orlando, Florida, USA) Vol. 781. Serie Advances in Intelligent Systems and Computing 781,  https://doi.org/10.1007/978-3-319-94334-3_27 Springer. 2019.  </w:t>
      </w:r>
      <w:r w:rsidRPr="004C4B25">
        <w:rPr>
          <w:rFonts w:ascii="Arial" w:eastAsia="Arial" w:hAnsi="Arial" w:cs="Arial"/>
          <w:spacing w:val="-2"/>
          <w:sz w:val="21"/>
          <w:szCs w:val="21"/>
        </w:rPr>
        <w:t>https://link.springer.com/chapter/10.1007/978-3-319-94334-3_27</w:t>
      </w:r>
    </w:p>
    <w:p w14:paraId="731AAC08" w14:textId="77777777" w:rsidR="004C4B25" w:rsidRPr="004C4B25" w:rsidRDefault="004C4B25" w:rsidP="004C4B25">
      <w:pPr>
        <w:tabs>
          <w:tab w:val="left" w:pos="2901"/>
        </w:tabs>
        <w:spacing w:line="361" w:lineRule="auto"/>
        <w:ind w:left="2901" w:right="1504" w:hanging="2162"/>
        <w:jc w:val="both"/>
        <w:rPr>
          <w:rFonts w:ascii="Arial" w:eastAsia="Arial" w:hAnsi="Arial" w:cs="Arial"/>
          <w:spacing w:val="-2"/>
          <w:sz w:val="21"/>
          <w:szCs w:val="21"/>
        </w:rPr>
      </w:pPr>
    </w:p>
    <w:p w14:paraId="61469E2C" w14:textId="77777777" w:rsidR="004C4B25" w:rsidRPr="0096160A" w:rsidRDefault="004C4B25" w:rsidP="004C4B25">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rPr>
        <w:t>2019</w:t>
      </w:r>
      <w:r>
        <w:rPr>
          <w:rFonts w:ascii="Arial" w:eastAsia="Arial" w:hAnsi="Arial" w:cs="Arial"/>
          <w:spacing w:val="-2"/>
          <w:sz w:val="21"/>
          <w:szCs w:val="21"/>
        </w:rPr>
        <w:tab/>
      </w:r>
      <w:r w:rsidRPr="0096160A">
        <w:rPr>
          <w:rFonts w:ascii="Arial" w:eastAsia="Arial" w:hAnsi="Arial" w:cs="Arial"/>
          <w:spacing w:val="-2"/>
          <w:sz w:val="21"/>
          <w:szCs w:val="21"/>
        </w:rPr>
        <w:t xml:space="preserve">Pilco H, Sanchez-Gordon S, Calle-Jimenez T, Rybarczyk Y, Jadán J, Villareal S, Esparza W, Acosta-Vargas P., Guevara C, Nunes IL (to be published) Analysis and Improvement of the Usability of a Tele-Rehabilitation Platform for Hip Surgery Patients, in Advances in Human Factors and System Interactions, Nunes IL (ed) (Proc. Conf on Human Factors and System Interactions, July 22-26, 2018, Orlando, Florida, USA) Vol. 781. Serie Advances in Intelligent Systems and Computing 781, </w:t>
      </w:r>
      <w:r w:rsidRPr="0096160A">
        <w:rPr>
          <w:rFonts w:ascii="Arial" w:eastAsia="Arial" w:hAnsi="Arial" w:cs="Arial"/>
          <w:spacing w:val="-2"/>
          <w:sz w:val="21"/>
          <w:szCs w:val="21"/>
        </w:rPr>
        <w:lastRenderedPageBreak/>
        <w:t>https://doi.org/10.1007/978-3-319-94334-3_27 Springer. 2019.  https://link.springer.com/chapter/10.1007/978-3-319-94334-3_21</w:t>
      </w:r>
    </w:p>
    <w:p w14:paraId="6D2EF425" w14:textId="77777777" w:rsidR="004C4B25" w:rsidRPr="0096160A" w:rsidRDefault="004C4B25" w:rsidP="004C4B25">
      <w:pPr>
        <w:tabs>
          <w:tab w:val="left" w:pos="2901"/>
        </w:tabs>
        <w:spacing w:line="361" w:lineRule="auto"/>
        <w:ind w:left="2901" w:right="1504" w:hanging="2162"/>
        <w:jc w:val="both"/>
        <w:rPr>
          <w:rFonts w:ascii="Arial" w:eastAsia="Arial" w:hAnsi="Arial" w:cs="Arial"/>
          <w:spacing w:val="-2"/>
          <w:sz w:val="21"/>
          <w:szCs w:val="21"/>
        </w:rPr>
      </w:pPr>
    </w:p>
    <w:p w14:paraId="3D591A71" w14:textId="77777777" w:rsidR="004C4B25" w:rsidRPr="0096160A" w:rsidRDefault="004C4B25" w:rsidP="004C4B25">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rPr>
        <w:t>2019</w:t>
      </w:r>
      <w:r>
        <w:rPr>
          <w:rFonts w:ascii="Arial" w:eastAsia="Arial" w:hAnsi="Arial" w:cs="Arial"/>
          <w:spacing w:val="-2"/>
          <w:sz w:val="21"/>
          <w:szCs w:val="21"/>
        </w:rPr>
        <w:tab/>
      </w:r>
      <w:r w:rsidRPr="0096160A">
        <w:rPr>
          <w:rFonts w:ascii="Arial" w:eastAsia="Arial" w:hAnsi="Arial" w:cs="Arial"/>
          <w:spacing w:val="-2"/>
          <w:sz w:val="21"/>
          <w:szCs w:val="21"/>
        </w:rPr>
        <w:t>Acosta-Vargas P., Esparza W, Rybarczyk Y, Gonzalez M, Villareal S, Jadán J, Guevara C, Sanchez-Gordon S, Calle-Jimenez T, Baldeon J, Nunes IL (to be published) Educational Resources Accessible on the Tele-rehabilitation Platform, in Advances in Human Factors and System Interactions, Nunes IL (ed) (Proc. Conf on Human Factors and System Interactions, July 22-26, 2018, Orlando, Florida, USA) Vol. 781. Serie Advances in Intelligent Systems and Computing 781,  https://doi.org/10.1007/978-3-319-94334-3_27 Springer. 2019.  https://link.springer.com/chapter/10.1007/978-3-319-94334-3_22</w:t>
      </w:r>
    </w:p>
    <w:p w14:paraId="1E582337" w14:textId="77777777" w:rsidR="004C4B25" w:rsidRPr="0096160A" w:rsidRDefault="004C4B25" w:rsidP="004C4B25">
      <w:pPr>
        <w:tabs>
          <w:tab w:val="left" w:pos="2901"/>
        </w:tabs>
        <w:spacing w:line="361" w:lineRule="auto"/>
        <w:ind w:left="2901" w:right="1504" w:hanging="2162"/>
        <w:jc w:val="both"/>
        <w:rPr>
          <w:rFonts w:ascii="Arial" w:eastAsia="Arial" w:hAnsi="Arial" w:cs="Arial"/>
          <w:spacing w:val="-2"/>
          <w:sz w:val="21"/>
          <w:szCs w:val="21"/>
        </w:rPr>
      </w:pPr>
    </w:p>
    <w:p w14:paraId="364BB75E" w14:textId="77777777" w:rsidR="004C4B25" w:rsidRPr="0096160A" w:rsidRDefault="004C4B25" w:rsidP="004C4B25">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rPr>
        <w:t>2019</w:t>
      </w:r>
      <w:r>
        <w:rPr>
          <w:rFonts w:ascii="Arial" w:eastAsia="Arial" w:hAnsi="Arial" w:cs="Arial"/>
          <w:spacing w:val="-2"/>
          <w:sz w:val="21"/>
          <w:szCs w:val="21"/>
        </w:rPr>
        <w:tab/>
      </w:r>
      <w:r w:rsidRPr="0096160A">
        <w:rPr>
          <w:rFonts w:ascii="Arial" w:eastAsia="Arial" w:hAnsi="Arial" w:cs="Arial"/>
          <w:spacing w:val="-2"/>
          <w:sz w:val="21"/>
          <w:szCs w:val="21"/>
        </w:rPr>
        <w:t>Rybarczyk Y, Villareal S, Gonzalez M, Acosta-Vargas P., Esparza W, Sanchez-Gordon S, Calle- Jimenez T, Jadán J, Nunes IL (to be published) Interaction with a tele-rehabilitation platform through a natural user interface: a case study of hip arthroplasty patients, in Advances in Human Factors and System Interactions, Nunes IL (ed) (Proc. Conf on Human Factors and System Interactions, July 22-26, 2018, Orlando, Florida, USA) Vol. 781. Serie Advances in Intelligent Systems and Computing 781,  https://doi.org/10.1007/978-3-319-94334-3_27 Springer. 2019.  https://link.springer.com/chapter/10.1007/978-3-319-94334-3_25</w:t>
      </w:r>
    </w:p>
    <w:p w14:paraId="11C66871" w14:textId="77777777" w:rsidR="004C4B25" w:rsidRPr="0096160A" w:rsidRDefault="004C4B25" w:rsidP="004C4B25">
      <w:pPr>
        <w:tabs>
          <w:tab w:val="left" w:pos="2901"/>
        </w:tabs>
        <w:spacing w:line="361" w:lineRule="auto"/>
        <w:ind w:left="2901" w:right="1504" w:hanging="2162"/>
        <w:jc w:val="both"/>
        <w:rPr>
          <w:rFonts w:ascii="Arial" w:eastAsia="Arial" w:hAnsi="Arial" w:cs="Arial"/>
          <w:spacing w:val="-2"/>
          <w:sz w:val="21"/>
          <w:szCs w:val="21"/>
        </w:rPr>
      </w:pPr>
    </w:p>
    <w:p w14:paraId="03A181FC" w14:textId="77777777" w:rsidR="004C4B25" w:rsidRDefault="004C4B25" w:rsidP="004C4B25">
      <w:pPr>
        <w:tabs>
          <w:tab w:val="left" w:pos="2901"/>
        </w:tabs>
        <w:spacing w:line="361" w:lineRule="auto"/>
        <w:ind w:left="2901" w:right="1504" w:hanging="2162"/>
        <w:jc w:val="both"/>
      </w:pPr>
      <w:r>
        <w:rPr>
          <w:rFonts w:ascii="Arial" w:eastAsia="Arial" w:hAnsi="Arial" w:cs="Arial"/>
          <w:spacing w:val="-2"/>
          <w:sz w:val="21"/>
          <w:szCs w:val="21"/>
        </w:rPr>
        <w:t>2019</w:t>
      </w:r>
      <w:r>
        <w:rPr>
          <w:rFonts w:ascii="Arial" w:eastAsia="Arial" w:hAnsi="Arial" w:cs="Arial"/>
          <w:spacing w:val="-2"/>
          <w:sz w:val="21"/>
          <w:szCs w:val="21"/>
        </w:rPr>
        <w:tab/>
      </w:r>
      <w:r w:rsidRPr="0096160A">
        <w:rPr>
          <w:rFonts w:ascii="Arial" w:eastAsia="Arial" w:hAnsi="Arial" w:cs="Arial"/>
          <w:spacing w:val="-2"/>
          <w:sz w:val="21"/>
          <w:szCs w:val="21"/>
        </w:rPr>
        <w:t xml:space="preserve">Calle-Jimenez T, Sanchez-Gordon S, Rybarczyk Y, Jadán J, Villareal S, Esparza W, Acosta-Vargas P., Guevara C, Nunes IL (to be published) Analysis and Improvement of the Web Accessibility of a Tele-rehabilitation Platform for Hip Arthroplasty Patients, in Advances in Human Factors and System Interactions, Nunes IL (ed) (Proc. Conf on Human Factors and System Interactions, July 22-26, 2018, Orlando, Florida, USA) Vol. 781. Serie Advances in Intelligent Systems and Computing 781,  https://doi.org/10.1007/978-3-319-94334-3_27 Springer. 2019.  </w:t>
      </w:r>
    </w:p>
    <w:p w14:paraId="6604463C" w14:textId="77777777" w:rsidR="004C4B25" w:rsidRDefault="004C4B25" w:rsidP="004C4B25">
      <w:pPr>
        <w:jc w:val="both"/>
      </w:pPr>
    </w:p>
    <w:p w14:paraId="4D0753A6" w14:textId="77777777" w:rsidR="004C4B25" w:rsidRDefault="004C4B25" w:rsidP="004C4B25">
      <w:pPr>
        <w:tabs>
          <w:tab w:val="left" w:pos="2901"/>
        </w:tabs>
        <w:spacing w:line="361" w:lineRule="auto"/>
        <w:ind w:left="2901" w:right="1504" w:hanging="2162"/>
        <w:jc w:val="both"/>
        <w:rPr>
          <w:rFonts w:ascii="Arial" w:eastAsia="Arial" w:hAnsi="Arial" w:cs="Arial"/>
          <w:spacing w:val="-2"/>
          <w:sz w:val="21"/>
          <w:szCs w:val="21"/>
        </w:rPr>
      </w:pPr>
    </w:p>
    <w:p w14:paraId="2D20D7B4" w14:textId="77777777" w:rsidR="004C4B25" w:rsidRDefault="004C4B25" w:rsidP="004C4B25">
      <w:pPr>
        <w:tabs>
          <w:tab w:val="left" w:pos="2901"/>
        </w:tabs>
        <w:spacing w:line="361" w:lineRule="auto"/>
        <w:ind w:left="2901" w:right="1504" w:hanging="2162"/>
        <w:jc w:val="both"/>
        <w:rPr>
          <w:rFonts w:ascii="Arial" w:eastAsia="Arial" w:hAnsi="Arial" w:cs="Arial"/>
          <w:spacing w:val="-2"/>
          <w:sz w:val="21"/>
          <w:szCs w:val="21"/>
          <w:lang w:val="es-EC"/>
        </w:rPr>
      </w:pPr>
      <w:r>
        <w:rPr>
          <w:rFonts w:ascii="Arial" w:eastAsia="Arial" w:hAnsi="Arial" w:cs="Arial"/>
          <w:spacing w:val="-2"/>
          <w:sz w:val="21"/>
          <w:szCs w:val="21"/>
        </w:rPr>
        <w:t>2018</w:t>
      </w:r>
      <w:r>
        <w:rPr>
          <w:rFonts w:ascii="Arial" w:eastAsia="Arial" w:hAnsi="Arial" w:cs="Arial"/>
          <w:spacing w:val="-2"/>
          <w:sz w:val="21"/>
          <w:szCs w:val="21"/>
        </w:rPr>
        <w:tab/>
        <w:t>Acosta-Vargas  P.</w:t>
      </w:r>
      <w:r w:rsidRPr="002B463A">
        <w:rPr>
          <w:rFonts w:ascii="Arial" w:eastAsia="Arial" w:hAnsi="Arial" w:cs="Arial"/>
          <w:spacing w:val="-2"/>
          <w:sz w:val="21"/>
          <w:szCs w:val="21"/>
        </w:rPr>
        <w:t xml:space="preserve">, Acosta, T. &amp; Luján-Mora, S. Challenges to Assess Accessibility in Higher Education Websites: A Comparative Study of Latin America Universities, in IEEE Access, vol. 6, DOI: 10.1109/ACCESS.2018.2848978 pp. 36500 – 36508, 2018.  </w:t>
      </w:r>
      <w:r w:rsidRPr="002B463A">
        <w:rPr>
          <w:rFonts w:ascii="Arial" w:eastAsia="Arial" w:hAnsi="Arial" w:cs="Arial"/>
          <w:spacing w:val="-2"/>
          <w:sz w:val="21"/>
          <w:szCs w:val="21"/>
          <w:lang w:val="es-EC"/>
        </w:rPr>
        <w:t>https://ieeexplore.ieee.org/document/8388714</w:t>
      </w:r>
    </w:p>
    <w:p w14:paraId="5FFFEA68" w14:textId="77777777" w:rsidR="004C4B25" w:rsidRPr="002B463A" w:rsidRDefault="004C4B25" w:rsidP="004C4B25">
      <w:pPr>
        <w:tabs>
          <w:tab w:val="left" w:pos="2901"/>
        </w:tabs>
        <w:spacing w:line="361" w:lineRule="auto"/>
        <w:ind w:left="2901" w:right="1504" w:hanging="2162"/>
        <w:jc w:val="both"/>
        <w:rPr>
          <w:rFonts w:ascii="Arial" w:eastAsia="Arial" w:hAnsi="Arial" w:cs="Arial"/>
          <w:spacing w:val="-2"/>
          <w:sz w:val="21"/>
          <w:szCs w:val="21"/>
          <w:lang w:val="es-EC"/>
        </w:rPr>
      </w:pPr>
    </w:p>
    <w:p w14:paraId="77D085B3" w14:textId="77777777" w:rsidR="004C4B25" w:rsidRPr="002B463A" w:rsidRDefault="004C4B25" w:rsidP="004C4B25">
      <w:pPr>
        <w:tabs>
          <w:tab w:val="left" w:pos="2901"/>
        </w:tabs>
        <w:spacing w:line="361" w:lineRule="auto"/>
        <w:ind w:left="2901" w:right="1504" w:hanging="2162"/>
        <w:jc w:val="both"/>
        <w:rPr>
          <w:rFonts w:ascii="Arial" w:eastAsia="Arial" w:hAnsi="Arial" w:cs="Arial"/>
          <w:spacing w:val="-2"/>
          <w:sz w:val="21"/>
          <w:szCs w:val="21"/>
        </w:rPr>
      </w:pPr>
      <w:r w:rsidRPr="002B463A">
        <w:rPr>
          <w:rFonts w:ascii="Arial" w:eastAsia="Arial" w:hAnsi="Arial" w:cs="Arial"/>
          <w:spacing w:val="-2"/>
          <w:sz w:val="21"/>
          <w:szCs w:val="21"/>
          <w:lang w:val="es-EC"/>
        </w:rPr>
        <w:t>2018</w:t>
      </w:r>
      <w:r w:rsidRPr="002B463A">
        <w:rPr>
          <w:rFonts w:ascii="Arial" w:eastAsia="Arial" w:hAnsi="Arial" w:cs="Arial"/>
          <w:spacing w:val="-2"/>
          <w:sz w:val="21"/>
          <w:szCs w:val="21"/>
          <w:lang w:val="es-EC"/>
        </w:rPr>
        <w:tab/>
        <w:t xml:space="preserve">Acosta-Vargas P., Acosta T.  </w:t>
      </w:r>
      <w:r w:rsidRPr="002B463A">
        <w:rPr>
          <w:rFonts w:ascii="Arial" w:eastAsia="Arial" w:hAnsi="Arial" w:cs="Arial"/>
          <w:spacing w:val="-2"/>
          <w:sz w:val="21"/>
          <w:szCs w:val="21"/>
        </w:rPr>
        <w:t xml:space="preserve">&amp; Luján-Mora S., “Framework for Accessibility </w:t>
      </w:r>
      <w:r w:rsidRPr="002B463A">
        <w:rPr>
          <w:rFonts w:ascii="Arial" w:eastAsia="Arial" w:hAnsi="Arial" w:cs="Arial"/>
          <w:spacing w:val="-2"/>
          <w:sz w:val="21"/>
          <w:szCs w:val="21"/>
        </w:rPr>
        <w:lastRenderedPageBreak/>
        <w:t>Evaluation of Hospital Websites,” 2018 International Conference on eDem</w:t>
      </w:r>
      <w:r>
        <w:rPr>
          <w:rFonts w:ascii="Arial" w:eastAsia="Arial" w:hAnsi="Arial" w:cs="Arial"/>
          <w:spacing w:val="-2"/>
          <w:sz w:val="21"/>
          <w:szCs w:val="21"/>
        </w:rPr>
        <w:t xml:space="preserve">ocracy &amp; eGovernment (ICEDEG). </w:t>
      </w:r>
      <w:r w:rsidRPr="002B463A">
        <w:rPr>
          <w:rFonts w:ascii="Arial" w:eastAsia="Arial" w:hAnsi="Arial" w:cs="Arial"/>
          <w:spacing w:val="-2"/>
          <w:sz w:val="21"/>
          <w:szCs w:val="21"/>
        </w:rPr>
        <w:t>2018, pp. 9-15. doi: 10.1109/ICEDEG.2018.8372368. 2018.   https://ieeexplore.ieee.org/abstract/document/8372368</w:t>
      </w:r>
    </w:p>
    <w:p w14:paraId="15A60FC7" w14:textId="77777777" w:rsidR="004C4B25" w:rsidRPr="002B463A" w:rsidRDefault="004C4B25" w:rsidP="004C4B25">
      <w:pPr>
        <w:tabs>
          <w:tab w:val="left" w:pos="2901"/>
        </w:tabs>
        <w:spacing w:line="361" w:lineRule="auto"/>
        <w:ind w:left="2901" w:right="1504" w:hanging="2162"/>
        <w:jc w:val="both"/>
        <w:rPr>
          <w:rFonts w:ascii="Arial" w:eastAsia="Arial" w:hAnsi="Arial" w:cs="Arial"/>
          <w:spacing w:val="-2"/>
          <w:sz w:val="21"/>
          <w:szCs w:val="21"/>
        </w:rPr>
      </w:pPr>
    </w:p>
    <w:p w14:paraId="1EB80090" w14:textId="77777777" w:rsidR="004C4B25" w:rsidRPr="002B463A" w:rsidRDefault="004C4B25" w:rsidP="004C4B25">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rPr>
        <w:t>2018</w:t>
      </w:r>
      <w:r>
        <w:rPr>
          <w:rFonts w:ascii="Arial" w:eastAsia="Arial" w:hAnsi="Arial" w:cs="Arial"/>
          <w:spacing w:val="-2"/>
          <w:sz w:val="21"/>
          <w:szCs w:val="21"/>
        </w:rPr>
        <w:tab/>
      </w:r>
      <w:r w:rsidRPr="002B463A">
        <w:rPr>
          <w:rFonts w:ascii="Arial" w:eastAsia="Arial" w:hAnsi="Arial" w:cs="Arial"/>
          <w:spacing w:val="-2"/>
          <w:sz w:val="21"/>
          <w:szCs w:val="21"/>
        </w:rPr>
        <w:t>Acosta T. , Acosta-Vargas P. , Luján-Mora S., “Accessibility of eGovernment Services in Latin America,” 2018 International Conference on eDemocracy &amp; eGovernment (ICEDEG), Ambato, Ecuador, 2018, pp. 67-74. doi: 10.1109/ICEDEG.2018.8372332      https://ieeexplore.ieee.org/abstract/document/8372332</w:t>
      </w:r>
    </w:p>
    <w:p w14:paraId="13FA61CB" w14:textId="77777777" w:rsidR="004C4B25" w:rsidRPr="002B463A" w:rsidRDefault="004C4B25" w:rsidP="004C4B25">
      <w:pPr>
        <w:tabs>
          <w:tab w:val="left" w:pos="2901"/>
        </w:tabs>
        <w:spacing w:line="361" w:lineRule="auto"/>
        <w:ind w:left="2901" w:right="1504" w:hanging="2162"/>
        <w:jc w:val="both"/>
        <w:rPr>
          <w:rFonts w:ascii="Arial" w:eastAsia="Arial" w:hAnsi="Arial" w:cs="Arial"/>
          <w:spacing w:val="-2"/>
          <w:sz w:val="21"/>
          <w:szCs w:val="21"/>
        </w:rPr>
      </w:pPr>
    </w:p>
    <w:p w14:paraId="0786552F" w14:textId="77777777" w:rsidR="004C4B25" w:rsidRPr="004C4B25" w:rsidRDefault="004C4B25" w:rsidP="004C4B25">
      <w:pPr>
        <w:tabs>
          <w:tab w:val="left" w:pos="2901"/>
        </w:tabs>
        <w:spacing w:line="361" w:lineRule="auto"/>
        <w:ind w:left="2901" w:right="1504" w:hanging="2162"/>
        <w:jc w:val="both"/>
        <w:rPr>
          <w:rFonts w:ascii="Arial" w:eastAsia="Arial" w:hAnsi="Arial" w:cs="Arial"/>
          <w:spacing w:val="-2"/>
          <w:sz w:val="21"/>
          <w:szCs w:val="21"/>
          <w:lang w:val="es-EC"/>
        </w:rPr>
      </w:pPr>
      <w:r>
        <w:rPr>
          <w:rFonts w:ascii="Arial" w:eastAsia="Arial" w:hAnsi="Arial" w:cs="Arial"/>
          <w:spacing w:val="-2"/>
          <w:sz w:val="21"/>
          <w:szCs w:val="21"/>
          <w:lang w:val="es-EC"/>
        </w:rPr>
        <w:t>2018</w:t>
      </w:r>
      <w:r>
        <w:rPr>
          <w:rFonts w:ascii="Arial" w:eastAsia="Arial" w:hAnsi="Arial" w:cs="Arial"/>
          <w:spacing w:val="-2"/>
          <w:sz w:val="21"/>
          <w:szCs w:val="21"/>
          <w:lang w:val="es-EC"/>
        </w:rPr>
        <w:tab/>
      </w:r>
      <w:r w:rsidRPr="002B463A">
        <w:rPr>
          <w:rFonts w:ascii="Arial" w:eastAsia="Arial" w:hAnsi="Arial" w:cs="Arial"/>
          <w:spacing w:val="-2"/>
          <w:sz w:val="21"/>
          <w:szCs w:val="21"/>
          <w:lang w:val="es-EC"/>
        </w:rPr>
        <w:t xml:space="preserve">Acosta-Vargas, P., Luján-Mora, S., Acosta, T., &amp; Salvador-Ullauri, L. (2018). </w:t>
      </w:r>
      <w:r w:rsidRPr="002B463A">
        <w:rPr>
          <w:rFonts w:ascii="Arial" w:eastAsia="Arial" w:hAnsi="Arial" w:cs="Arial"/>
          <w:spacing w:val="-2"/>
          <w:sz w:val="21"/>
          <w:szCs w:val="21"/>
        </w:rPr>
        <w:t xml:space="preserve">Toward a Combined Method for Evaluation of Web Accessibility. In International Conference on Information Theoretic Security (pp. 602-613). </w:t>
      </w:r>
      <w:r w:rsidRPr="004C4B25">
        <w:rPr>
          <w:rFonts w:ascii="Arial" w:eastAsia="Arial" w:hAnsi="Arial" w:cs="Arial"/>
          <w:spacing w:val="-2"/>
          <w:sz w:val="21"/>
          <w:szCs w:val="21"/>
          <w:lang w:val="es-EC"/>
        </w:rPr>
        <w:t>Springer, Cham.  https://link.springer.com/chapter/10.1007/978-3-319-73450-7_57</w:t>
      </w:r>
    </w:p>
    <w:p w14:paraId="477E9489" w14:textId="77777777" w:rsidR="004C4B25" w:rsidRPr="004C4B25" w:rsidRDefault="004C4B25" w:rsidP="004C4B25">
      <w:pPr>
        <w:tabs>
          <w:tab w:val="left" w:pos="2901"/>
        </w:tabs>
        <w:spacing w:line="361" w:lineRule="auto"/>
        <w:ind w:left="2901" w:right="1504" w:hanging="2162"/>
        <w:jc w:val="both"/>
        <w:rPr>
          <w:rFonts w:ascii="Arial" w:eastAsia="Arial" w:hAnsi="Arial" w:cs="Arial"/>
          <w:spacing w:val="-2"/>
          <w:sz w:val="21"/>
          <w:szCs w:val="21"/>
          <w:lang w:val="es-EC"/>
        </w:rPr>
      </w:pPr>
    </w:p>
    <w:p w14:paraId="5E1528E7" w14:textId="77777777" w:rsidR="004C4B25" w:rsidRPr="004C4B25" w:rsidRDefault="004C4B25" w:rsidP="004C4B25">
      <w:pPr>
        <w:tabs>
          <w:tab w:val="left" w:pos="2901"/>
        </w:tabs>
        <w:spacing w:line="361" w:lineRule="auto"/>
        <w:ind w:left="2901" w:right="1504" w:hanging="2162"/>
        <w:jc w:val="both"/>
        <w:rPr>
          <w:rFonts w:ascii="Arial" w:eastAsia="Arial" w:hAnsi="Arial" w:cs="Arial"/>
          <w:spacing w:val="-2"/>
          <w:sz w:val="21"/>
          <w:szCs w:val="21"/>
        </w:rPr>
      </w:pPr>
      <w:r w:rsidRPr="002B463A">
        <w:rPr>
          <w:rFonts w:ascii="Arial" w:eastAsia="Arial" w:hAnsi="Arial" w:cs="Arial"/>
          <w:spacing w:val="-2"/>
          <w:sz w:val="21"/>
          <w:szCs w:val="21"/>
          <w:lang w:val="es-EC"/>
        </w:rPr>
        <w:t>2018</w:t>
      </w:r>
      <w:r>
        <w:rPr>
          <w:rFonts w:ascii="Arial" w:eastAsia="Arial" w:hAnsi="Arial" w:cs="Arial"/>
          <w:spacing w:val="-2"/>
          <w:sz w:val="21"/>
          <w:szCs w:val="21"/>
          <w:lang w:val="es-EC"/>
        </w:rPr>
        <w:tab/>
      </w:r>
      <w:r w:rsidRPr="002B463A">
        <w:rPr>
          <w:rFonts w:ascii="Arial" w:eastAsia="Arial" w:hAnsi="Arial" w:cs="Arial"/>
          <w:spacing w:val="-2"/>
          <w:sz w:val="21"/>
          <w:szCs w:val="21"/>
          <w:lang w:val="es-EC"/>
        </w:rPr>
        <w:t xml:space="preserve">Acosta, T., Acosta-Vargas, P., Salvador-Ullauri, L., &amp; Luján-Mora, S. (2018). </w:t>
      </w:r>
      <w:r w:rsidRPr="002B463A">
        <w:rPr>
          <w:rFonts w:ascii="Arial" w:eastAsia="Arial" w:hAnsi="Arial" w:cs="Arial"/>
          <w:spacing w:val="-2"/>
          <w:sz w:val="21"/>
          <w:szCs w:val="21"/>
        </w:rPr>
        <w:t xml:space="preserve">Method for Accessibility Assessment of Online Content Editors. In International Conference on Information Theoretic Security (pp. 538-551). </w:t>
      </w:r>
      <w:r w:rsidRPr="004C4B25">
        <w:rPr>
          <w:rFonts w:ascii="Arial" w:eastAsia="Arial" w:hAnsi="Arial" w:cs="Arial"/>
          <w:spacing w:val="-2"/>
          <w:sz w:val="21"/>
          <w:szCs w:val="21"/>
        </w:rPr>
        <w:t>Springer, Cham.  https://link.springer.com/chapter/10.1007/978-3-319-73450-7_51</w:t>
      </w:r>
    </w:p>
    <w:p w14:paraId="6CCF1DA7" w14:textId="77777777" w:rsidR="004C4B25" w:rsidRPr="00891AAB" w:rsidRDefault="004C4B25" w:rsidP="004C4B25">
      <w:pPr>
        <w:tabs>
          <w:tab w:val="left" w:pos="2901"/>
        </w:tabs>
        <w:spacing w:line="361" w:lineRule="auto"/>
        <w:ind w:left="2901" w:right="1504" w:hanging="2162"/>
        <w:jc w:val="both"/>
        <w:rPr>
          <w:rFonts w:ascii="Arial" w:eastAsia="Arial" w:hAnsi="Arial" w:cs="Arial"/>
          <w:spacing w:val="-2"/>
          <w:sz w:val="21"/>
          <w:szCs w:val="21"/>
          <w:lang w:val="es-EC"/>
        </w:rPr>
      </w:pPr>
      <w:r w:rsidRPr="004C4B25">
        <w:rPr>
          <w:rFonts w:ascii="Arial" w:eastAsia="Arial" w:hAnsi="Arial" w:cs="Arial"/>
          <w:spacing w:val="-2"/>
          <w:sz w:val="21"/>
          <w:szCs w:val="21"/>
        </w:rPr>
        <w:t>2017</w:t>
      </w:r>
      <w:r w:rsidRPr="004C4B25">
        <w:rPr>
          <w:rFonts w:ascii="Arial" w:eastAsia="Arial" w:hAnsi="Arial" w:cs="Arial"/>
          <w:spacing w:val="-2"/>
          <w:sz w:val="21"/>
          <w:szCs w:val="21"/>
        </w:rPr>
        <w:tab/>
        <w:t xml:space="preserve">Acosta-Vargas, P., Luján-Mora, S., &amp; Acosta, T. (2017). </w:t>
      </w:r>
      <w:r w:rsidRPr="00891AAB">
        <w:rPr>
          <w:rFonts w:ascii="Arial" w:eastAsia="Arial" w:hAnsi="Arial" w:cs="Arial"/>
          <w:spacing w:val="-2"/>
          <w:sz w:val="21"/>
          <w:szCs w:val="21"/>
        </w:rPr>
        <w:t xml:space="preserve">Accessibility of Portable Document Format in Education Repositories. In Proceedings of the 2017 9th International Conference on Education Technology and Computers (pp. 239-242). </w:t>
      </w:r>
      <w:r w:rsidRPr="00891AAB">
        <w:rPr>
          <w:rFonts w:ascii="Arial" w:eastAsia="Arial" w:hAnsi="Arial" w:cs="Arial"/>
          <w:spacing w:val="-2"/>
          <w:sz w:val="21"/>
          <w:szCs w:val="21"/>
          <w:lang w:val="es-EC"/>
        </w:rPr>
        <w:t>ACM.  https://dl.acm.org/citation.cfm?id=3175574</w:t>
      </w:r>
    </w:p>
    <w:p w14:paraId="60B1738C" w14:textId="77777777" w:rsidR="004C4B25" w:rsidRPr="00891AAB" w:rsidRDefault="004C4B25" w:rsidP="004C4B25">
      <w:pPr>
        <w:tabs>
          <w:tab w:val="left" w:pos="2901"/>
        </w:tabs>
        <w:spacing w:line="361" w:lineRule="auto"/>
        <w:ind w:left="2901" w:right="1504" w:hanging="2162"/>
        <w:jc w:val="both"/>
        <w:rPr>
          <w:rFonts w:ascii="Arial" w:eastAsia="Arial" w:hAnsi="Arial" w:cs="Arial"/>
          <w:spacing w:val="-2"/>
          <w:sz w:val="21"/>
          <w:szCs w:val="21"/>
          <w:lang w:val="es-EC"/>
        </w:rPr>
      </w:pPr>
    </w:p>
    <w:p w14:paraId="12AAA0A6" w14:textId="77777777" w:rsidR="004C4B25" w:rsidRPr="00891AAB" w:rsidRDefault="004C4B25" w:rsidP="004C4B25">
      <w:pPr>
        <w:tabs>
          <w:tab w:val="left" w:pos="2901"/>
        </w:tabs>
        <w:spacing w:line="361" w:lineRule="auto"/>
        <w:ind w:left="2901" w:right="1504" w:hanging="2162"/>
        <w:jc w:val="both"/>
        <w:rPr>
          <w:rFonts w:ascii="Arial" w:eastAsia="Arial" w:hAnsi="Arial" w:cs="Arial"/>
          <w:spacing w:val="-2"/>
          <w:sz w:val="21"/>
          <w:szCs w:val="21"/>
          <w:lang w:val="es-EC"/>
        </w:rPr>
      </w:pPr>
      <w:r>
        <w:rPr>
          <w:rFonts w:ascii="Arial" w:eastAsia="Arial" w:hAnsi="Arial" w:cs="Arial"/>
          <w:spacing w:val="-2"/>
          <w:sz w:val="21"/>
          <w:szCs w:val="21"/>
          <w:lang w:val="es-EC"/>
        </w:rPr>
        <w:t>2017</w:t>
      </w:r>
      <w:r>
        <w:rPr>
          <w:rFonts w:ascii="Arial" w:eastAsia="Arial" w:hAnsi="Arial" w:cs="Arial"/>
          <w:spacing w:val="-2"/>
          <w:sz w:val="21"/>
          <w:szCs w:val="21"/>
          <w:lang w:val="es-EC"/>
        </w:rPr>
        <w:tab/>
      </w:r>
      <w:r w:rsidRPr="00891AAB">
        <w:rPr>
          <w:rFonts w:ascii="Arial" w:eastAsia="Arial" w:hAnsi="Arial" w:cs="Arial"/>
          <w:spacing w:val="-2"/>
          <w:sz w:val="21"/>
          <w:szCs w:val="21"/>
          <w:lang w:val="es-EC"/>
        </w:rPr>
        <w:t xml:space="preserve">Acosta, T., Luján-Mora, S., &amp; Acosta-Vargas, P. (2017). </w:t>
      </w:r>
      <w:r w:rsidRPr="00891AAB">
        <w:rPr>
          <w:rFonts w:ascii="Arial" w:eastAsia="Arial" w:hAnsi="Arial" w:cs="Arial"/>
          <w:spacing w:val="-2"/>
          <w:sz w:val="21"/>
          <w:szCs w:val="21"/>
        </w:rPr>
        <w:t xml:space="preserve">Method for Accessibility Assessment of Heading in Online Editors. In Proceedings of the 2017 9th International Conference on Education Technology and Computers (pp. 243-247). </w:t>
      </w:r>
      <w:r w:rsidRPr="00891AAB">
        <w:rPr>
          <w:rFonts w:ascii="Arial" w:eastAsia="Arial" w:hAnsi="Arial" w:cs="Arial"/>
          <w:spacing w:val="-2"/>
          <w:sz w:val="21"/>
          <w:szCs w:val="21"/>
          <w:lang w:val="es-EC"/>
        </w:rPr>
        <w:t>ACM.  https://dl.acm.org/citation.cfm?id=3175577</w:t>
      </w:r>
    </w:p>
    <w:p w14:paraId="36E1AB2A" w14:textId="77777777" w:rsidR="004C4B25" w:rsidRPr="00891AAB" w:rsidRDefault="004C4B25" w:rsidP="004C4B25">
      <w:pPr>
        <w:tabs>
          <w:tab w:val="left" w:pos="2901"/>
        </w:tabs>
        <w:spacing w:line="361" w:lineRule="auto"/>
        <w:ind w:left="2901" w:right="1504" w:hanging="2162"/>
        <w:jc w:val="both"/>
        <w:rPr>
          <w:rFonts w:ascii="Arial" w:eastAsia="Arial" w:hAnsi="Arial" w:cs="Arial"/>
          <w:spacing w:val="-2"/>
          <w:sz w:val="21"/>
          <w:szCs w:val="21"/>
          <w:lang w:val="es-EC"/>
        </w:rPr>
      </w:pPr>
    </w:p>
    <w:p w14:paraId="0A704034" w14:textId="77777777" w:rsidR="004C4B25" w:rsidRPr="00891AAB" w:rsidRDefault="004C4B25" w:rsidP="004C4B25">
      <w:pPr>
        <w:tabs>
          <w:tab w:val="left" w:pos="2901"/>
        </w:tabs>
        <w:spacing w:line="361" w:lineRule="auto"/>
        <w:ind w:left="2901" w:right="1504" w:hanging="2162"/>
        <w:jc w:val="both"/>
        <w:rPr>
          <w:rFonts w:ascii="Arial" w:eastAsia="Arial" w:hAnsi="Arial" w:cs="Arial"/>
          <w:spacing w:val="-2"/>
          <w:sz w:val="21"/>
          <w:szCs w:val="21"/>
          <w:lang w:val="es-EC"/>
        </w:rPr>
      </w:pPr>
      <w:r>
        <w:rPr>
          <w:rFonts w:ascii="Arial" w:eastAsia="Arial" w:hAnsi="Arial" w:cs="Arial"/>
          <w:spacing w:val="-2"/>
          <w:sz w:val="21"/>
          <w:szCs w:val="21"/>
          <w:lang w:val="es-EC"/>
        </w:rPr>
        <w:t>2017</w:t>
      </w:r>
      <w:r>
        <w:rPr>
          <w:rFonts w:ascii="Arial" w:eastAsia="Arial" w:hAnsi="Arial" w:cs="Arial"/>
          <w:spacing w:val="-2"/>
          <w:sz w:val="21"/>
          <w:szCs w:val="21"/>
          <w:lang w:val="es-EC"/>
        </w:rPr>
        <w:tab/>
      </w:r>
      <w:r w:rsidRPr="00891AAB">
        <w:rPr>
          <w:rFonts w:ascii="Arial" w:eastAsia="Arial" w:hAnsi="Arial" w:cs="Arial"/>
          <w:spacing w:val="-2"/>
          <w:sz w:val="21"/>
          <w:szCs w:val="21"/>
          <w:lang w:val="es-EC"/>
        </w:rPr>
        <w:t>Acosta-Vargas P., Luján-Mora S., Acosta, T., &amp; Salvador-Ullauri L.,(2017). Accesibilidad de documentos PDF en repositorios educativos. VIII Congreso Internacional sobre Aplicación de Tecnologías de la Información y Comunicaciones Avanzadas (ATICA2017). ISBN: 978-84-16599-50-9.   http://www.cc.uah.es/Atica/documentos/LibroActasATICA2017.pdf</w:t>
      </w:r>
    </w:p>
    <w:p w14:paraId="0F5BCB7B" w14:textId="77777777" w:rsidR="004C4B25" w:rsidRPr="00891AAB" w:rsidRDefault="004C4B25" w:rsidP="004C4B25">
      <w:pPr>
        <w:tabs>
          <w:tab w:val="left" w:pos="2901"/>
        </w:tabs>
        <w:spacing w:line="361" w:lineRule="auto"/>
        <w:ind w:left="2901" w:right="1504" w:hanging="2162"/>
        <w:jc w:val="both"/>
        <w:rPr>
          <w:rFonts w:ascii="Arial" w:eastAsia="Arial" w:hAnsi="Arial" w:cs="Arial"/>
          <w:spacing w:val="-2"/>
          <w:sz w:val="21"/>
          <w:szCs w:val="21"/>
          <w:lang w:val="es-EC"/>
        </w:rPr>
      </w:pPr>
    </w:p>
    <w:p w14:paraId="4F99F730" w14:textId="77777777" w:rsidR="004C4B25" w:rsidRPr="004C4B25" w:rsidRDefault="004C4B25" w:rsidP="004C4B25">
      <w:pPr>
        <w:tabs>
          <w:tab w:val="left" w:pos="2901"/>
        </w:tabs>
        <w:spacing w:line="361" w:lineRule="auto"/>
        <w:ind w:left="2901" w:right="1504" w:hanging="2162"/>
        <w:jc w:val="both"/>
        <w:rPr>
          <w:rFonts w:ascii="Arial" w:eastAsia="Arial" w:hAnsi="Arial" w:cs="Arial"/>
          <w:spacing w:val="-2"/>
          <w:sz w:val="21"/>
          <w:szCs w:val="21"/>
          <w:lang w:val="es-EC"/>
        </w:rPr>
      </w:pPr>
      <w:r>
        <w:rPr>
          <w:rFonts w:ascii="Arial" w:eastAsia="Arial" w:hAnsi="Arial" w:cs="Arial"/>
          <w:spacing w:val="-2"/>
          <w:sz w:val="21"/>
          <w:szCs w:val="21"/>
          <w:lang w:val="es-EC"/>
        </w:rPr>
        <w:lastRenderedPageBreak/>
        <w:t>2017</w:t>
      </w:r>
      <w:r>
        <w:rPr>
          <w:rFonts w:ascii="Arial" w:eastAsia="Arial" w:hAnsi="Arial" w:cs="Arial"/>
          <w:spacing w:val="-2"/>
          <w:sz w:val="21"/>
          <w:szCs w:val="21"/>
          <w:lang w:val="es-EC"/>
        </w:rPr>
        <w:tab/>
      </w:r>
      <w:r w:rsidRPr="00891AAB">
        <w:rPr>
          <w:rFonts w:ascii="Arial" w:eastAsia="Arial" w:hAnsi="Arial" w:cs="Arial"/>
          <w:spacing w:val="-2"/>
          <w:sz w:val="21"/>
          <w:szCs w:val="21"/>
          <w:lang w:val="es-EC"/>
        </w:rPr>
        <w:t xml:space="preserve">Acosta-Vargas, P., Luján-Mora, S., &amp; Salvador-Ullauri, L. (2017). </w:t>
      </w:r>
      <w:r w:rsidRPr="00891AAB">
        <w:rPr>
          <w:rFonts w:ascii="Arial" w:eastAsia="Arial" w:hAnsi="Arial" w:cs="Arial"/>
          <w:spacing w:val="-2"/>
          <w:sz w:val="21"/>
          <w:szCs w:val="21"/>
        </w:rPr>
        <w:t xml:space="preserve">Web accessibility policies of higher education institutions. In Information Technology Based Higher Education and Training (ITHET), 2017 16th International Conference on (pp. 1-7). </w:t>
      </w:r>
      <w:r w:rsidRPr="004C4B25">
        <w:rPr>
          <w:rFonts w:ascii="Arial" w:eastAsia="Arial" w:hAnsi="Arial" w:cs="Arial"/>
          <w:spacing w:val="-2"/>
          <w:sz w:val="21"/>
          <w:szCs w:val="21"/>
          <w:lang w:val="es-EC"/>
        </w:rPr>
        <w:t>IEEE.  https://ieeexplore.ieee.org/abstract/document/8067808</w:t>
      </w:r>
    </w:p>
    <w:p w14:paraId="60ACCD8B" w14:textId="77777777" w:rsidR="004C4B25" w:rsidRPr="004C4B25" w:rsidRDefault="004C4B25" w:rsidP="004C4B25">
      <w:pPr>
        <w:tabs>
          <w:tab w:val="left" w:pos="2901"/>
        </w:tabs>
        <w:spacing w:line="361" w:lineRule="auto"/>
        <w:ind w:left="2901" w:right="1504" w:hanging="2162"/>
        <w:jc w:val="both"/>
        <w:rPr>
          <w:rFonts w:ascii="Arial" w:eastAsia="Arial" w:hAnsi="Arial" w:cs="Arial"/>
          <w:spacing w:val="-2"/>
          <w:sz w:val="21"/>
          <w:szCs w:val="21"/>
          <w:lang w:val="es-EC"/>
        </w:rPr>
      </w:pPr>
    </w:p>
    <w:p w14:paraId="605636EB" w14:textId="77777777" w:rsidR="004C4B25" w:rsidRDefault="004C4B25" w:rsidP="004C4B25">
      <w:pPr>
        <w:tabs>
          <w:tab w:val="left" w:pos="2901"/>
        </w:tabs>
        <w:spacing w:line="361" w:lineRule="auto"/>
        <w:ind w:left="2901" w:right="1504" w:hanging="2162"/>
        <w:jc w:val="both"/>
        <w:rPr>
          <w:rFonts w:ascii="Arial" w:eastAsia="Arial" w:hAnsi="Arial" w:cs="Arial"/>
          <w:spacing w:val="-2"/>
          <w:sz w:val="21"/>
          <w:szCs w:val="21"/>
          <w:lang w:val="es-EC"/>
        </w:rPr>
      </w:pPr>
      <w:r w:rsidRPr="00891AAB">
        <w:rPr>
          <w:rFonts w:ascii="Arial" w:eastAsia="Arial" w:hAnsi="Arial" w:cs="Arial"/>
          <w:spacing w:val="-2"/>
          <w:sz w:val="21"/>
          <w:szCs w:val="21"/>
          <w:lang w:val="es-EC"/>
        </w:rPr>
        <w:t>2017</w:t>
      </w:r>
      <w:r>
        <w:rPr>
          <w:rFonts w:ascii="Arial" w:eastAsia="Arial" w:hAnsi="Arial" w:cs="Arial"/>
          <w:spacing w:val="-2"/>
          <w:sz w:val="21"/>
          <w:szCs w:val="21"/>
          <w:lang w:val="es-EC"/>
        </w:rPr>
        <w:tab/>
      </w:r>
      <w:r w:rsidRPr="00891AAB">
        <w:rPr>
          <w:rFonts w:ascii="Arial" w:eastAsia="Arial" w:hAnsi="Arial" w:cs="Arial"/>
          <w:spacing w:val="-2"/>
          <w:sz w:val="21"/>
          <w:szCs w:val="21"/>
          <w:lang w:val="es-EC"/>
        </w:rPr>
        <w:t xml:space="preserve">Acosta-Vargas, P., Luján-Mora, S., &amp; Salvador-Ullauri, L. (2017). </w:t>
      </w:r>
      <w:r w:rsidRPr="00891AAB">
        <w:rPr>
          <w:rFonts w:ascii="Arial" w:eastAsia="Arial" w:hAnsi="Arial" w:cs="Arial"/>
          <w:spacing w:val="-2"/>
          <w:sz w:val="21"/>
          <w:szCs w:val="21"/>
        </w:rPr>
        <w:t xml:space="preserve">Quality evaluation of government websites. In eDemocracy &amp; eGovernment (ICEDEG), 2017 Fourth International Conference on (pp. 8-14). </w:t>
      </w:r>
      <w:r w:rsidRPr="00891AAB">
        <w:rPr>
          <w:rFonts w:ascii="Arial" w:eastAsia="Arial" w:hAnsi="Arial" w:cs="Arial"/>
          <w:spacing w:val="-2"/>
          <w:sz w:val="21"/>
          <w:szCs w:val="21"/>
          <w:lang w:val="es-EC"/>
        </w:rPr>
        <w:t xml:space="preserve">IEEE.  </w:t>
      </w:r>
      <w:r w:rsidRPr="00824E64">
        <w:rPr>
          <w:rFonts w:ascii="Arial" w:eastAsia="Arial" w:hAnsi="Arial" w:cs="Arial"/>
          <w:spacing w:val="-2"/>
          <w:sz w:val="21"/>
          <w:szCs w:val="21"/>
          <w:lang w:val="es-EC"/>
        </w:rPr>
        <w:t>https://ieeexplore.ieee.org/abstract/document/79625072017-2015</w:t>
      </w:r>
    </w:p>
    <w:p w14:paraId="6685C503" w14:textId="77777777" w:rsidR="004C4B25" w:rsidRDefault="004C4B25" w:rsidP="004C4B25">
      <w:pPr>
        <w:tabs>
          <w:tab w:val="left" w:pos="2901"/>
        </w:tabs>
        <w:spacing w:line="361" w:lineRule="auto"/>
        <w:ind w:left="2901" w:right="1504" w:hanging="2162"/>
        <w:jc w:val="both"/>
        <w:rPr>
          <w:rFonts w:ascii="Arial" w:eastAsia="Arial" w:hAnsi="Arial" w:cs="Arial"/>
          <w:spacing w:val="-2"/>
          <w:sz w:val="21"/>
          <w:szCs w:val="21"/>
          <w:lang w:val="es-EC"/>
        </w:rPr>
      </w:pPr>
    </w:p>
    <w:p w14:paraId="34E3F6A8" w14:textId="77777777" w:rsidR="004C4B25" w:rsidRPr="00824E64" w:rsidRDefault="004C4B25" w:rsidP="004C4B25">
      <w:pPr>
        <w:tabs>
          <w:tab w:val="left" w:pos="2901"/>
        </w:tabs>
        <w:spacing w:line="361" w:lineRule="auto"/>
        <w:ind w:left="2901" w:right="1504" w:hanging="2162"/>
        <w:jc w:val="both"/>
        <w:rPr>
          <w:rFonts w:ascii="Arial" w:eastAsia="Arial" w:hAnsi="Arial" w:cs="Arial"/>
          <w:spacing w:val="-2"/>
          <w:sz w:val="21"/>
          <w:szCs w:val="21"/>
          <w:lang w:val="es-EC"/>
        </w:rPr>
      </w:pPr>
      <w:r>
        <w:rPr>
          <w:rFonts w:ascii="Arial" w:eastAsia="Arial" w:hAnsi="Arial" w:cs="Arial"/>
          <w:spacing w:val="-2"/>
          <w:sz w:val="21"/>
          <w:szCs w:val="21"/>
          <w:lang w:val="es-EC"/>
        </w:rPr>
        <w:t>2016</w:t>
      </w:r>
      <w:r>
        <w:rPr>
          <w:rFonts w:ascii="Arial" w:eastAsia="Arial" w:hAnsi="Arial" w:cs="Arial"/>
          <w:spacing w:val="-2"/>
          <w:sz w:val="21"/>
          <w:szCs w:val="21"/>
          <w:lang w:val="es-EC"/>
        </w:rPr>
        <w:tab/>
      </w:r>
      <w:r w:rsidRPr="00824E64">
        <w:rPr>
          <w:rFonts w:ascii="Arial" w:eastAsia="Arial" w:hAnsi="Arial" w:cs="Arial"/>
          <w:spacing w:val="-2"/>
          <w:sz w:val="21"/>
          <w:szCs w:val="21"/>
          <w:lang w:val="es-EC"/>
        </w:rPr>
        <w:t xml:space="preserve">Acosta-Vargas, P., Luján-Mora, S., &amp; Salvador-Ullauri, L. (2016). </w:t>
      </w:r>
      <w:r w:rsidRPr="00824E64">
        <w:rPr>
          <w:rFonts w:ascii="Arial" w:eastAsia="Arial" w:hAnsi="Arial" w:cs="Arial"/>
          <w:spacing w:val="-2"/>
          <w:sz w:val="21"/>
          <w:szCs w:val="21"/>
        </w:rPr>
        <w:t xml:space="preserve">Evaluation of the web accessibility of higher-education websites. In Information Technology Based Higher Education and Training (ITHET), 2016 15th International Conference on (pp. 1-6). </w:t>
      </w:r>
      <w:r w:rsidRPr="00824E64">
        <w:rPr>
          <w:rFonts w:ascii="Arial" w:eastAsia="Arial" w:hAnsi="Arial" w:cs="Arial"/>
          <w:spacing w:val="-2"/>
          <w:sz w:val="21"/>
          <w:szCs w:val="21"/>
          <w:lang w:val="es-EC"/>
        </w:rPr>
        <w:t>IEEE. https://ieeexplore.ieee.org/abstract/document/7760703</w:t>
      </w:r>
    </w:p>
    <w:p w14:paraId="287A5A75" w14:textId="77777777" w:rsidR="004C4B25" w:rsidRPr="00824E64" w:rsidRDefault="004C4B25" w:rsidP="004C4B25">
      <w:pPr>
        <w:tabs>
          <w:tab w:val="left" w:pos="2901"/>
        </w:tabs>
        <w:spacing w:line="361" w:lineRule="auto"/>
        <w:ind w:left="2901" w:right="1504" w:hanging="2162"/>
        <w:jc w:val="both"/>
        <w:rPr>
          <w:rFonts w:ascii="Arial" w:eastAsia="Arial" w:hAnsi="Arial" w:cs="Arial"/>
          <w:spacing w:val="-2"/>
          <w:sz w:val="21"/>
          <w:szCs w:val="21"/>
          <w:lang w:val="es-EC"/>
        </w:rPr>
      </w:pPr>
    </w:p>
    <w:p w14:paraId="78ED02A8" w14:textId="77777777" w:rsidR="004C4B25" w:rsidRPr="00824E64" w:rsidRDefault="004C4B25" w:rsidP="004C4B25">
      <w:pPr>
        <w:tabs>
          <w:tab w:val="left" w:pos="2901"/>
        </w:tabs>
        <w:spacing w:line="361" w:lineRule="auto"/>
        <w:ind w:left="2901" w:right="1504" w:hanging="2162"/>
        <w:jc w:val="both"/>
        <w:rPr>
          <w:rFonts w:ascii="Arial" w:eastAsia="Arial" w:hAnsi="Arial" w:cs="Arial"/>
          <w:spacing w:val="-2"/>
          <w:sz w:val="21"/>
          <w:szCs w:val="21"/>
          <w:lang w:val="es-EC"/>
        </w:rPr>
      </w:pPr>
      <w:r>
        <w:rPr>
          <w:rFonts w:ascii="Arial" w:eastAsia="Arial" w:hAnsi="Arial" w:cs="Arial"/>
          <w:spacing w:val="-2"/>
          <w:sz w:val="21"/>
          <w:szCs w:val="21"/>
          <w:lang w:val="es-EC"/>
        </w:rPr>
        <w:t>2016</w:t>
      </w:r>
      <w:r>
        <w:rPr>
          <w:rFonts w:ascii="Arial" w:eastAsia="Arial" w:hAnsi="Arial" w:cs="Arial"/>
          <w:spacing w:val="-2"/>
          <w:sz w:val="21"/>
          <w:szCs w:val="21"/>
          <w:lang w:val="es-EC"/>
        </w:rPr>
        <w:tab/>
      </w:r>
      <w:r w:rsidRPr="00824E64">
        <w:rPr>
          <w:rFonts w:ascii="Arial" w:eastAsia="Arial" w:hAnsi="Arial" w:cs="Arial"/>
          <w:spacing w:val="-2"/>
          <w:sz w:val="21"/>
          <w:szCs w:val="21"/>
          <w:lang w:val="es-EC"/>
        </w:rPr>
        <w:t>Salvador-Ullauri, L., Luján Mora, S., &amp; Acosta-Vargas, P. (2016). Producción de videojuegos orientados a la enseñanza mediante lenguajes de programación por bloques aplicables a aulas virtuales mediante SCORM.  ISBN: 978-84-9921-847-2.   http://rua.ua.es/dspace/handle/10045/61851</w:t>
      </w:r>
    </w:p>
    <w:p w14:paraId="378BE42A" w14:textId="77777777" w:rsidR="004C4B25" w:rsidRPr="00824E64" w:rsidRDefault="004C4B25" w:rsidP="004C4B25">
      <w:pPr>
        <w:tabs>
          <w:tab w:val="left" w:pos="2901"/>
        </w:tabs>
        <w:spacing w:line="361" w:lineRule="auto"/>
        <w:ind w:left="2901" w:right="1504" w:hanging="2162"/>
        <w:jc w:val="both"/>
        <w:rPr>
          <w:rFonts w:ascii="Arial" w:eastAsia="Arial" w:hAnsi="Arial" w:cs="Arial"/>
          <w:spacing w:val="-2"/>
          <w:sz w:val="21"/>
          <w:szCs w:val="21"/>
          <w:lang w:val="es-EC"/>
        </w:rPr>
      </w:pPr>
    </w:p>
    <w:p w14:paraId="0CBCDFED" w14:textId="77777777" w:rsidR="004C4B25" w:rsidRPr="00824E64" w:rsidRDefault="004C4B25" w:rsidP="004C4B25">
      <w:pPr>
        <w:tabs>
          <w:tab w:val="left" w:pos="2901"/>
        </w:tabs>
        <w:spacing w:line="361" w:lineRule="auto"/>
        <w:ind w:left="2901" w:right="1504" w:hanging="2162"/>
        <w:jc w:val="both"/>
        <w:rPr>
          <w:rFonts w:ascii="Arial" w:eastAsia="Arial" w:hAnsi="Arial" w:cs="Arial"/>
          <w:spacing w:val="-2"/>
          <w:sz w:val="21"/>
          <w:szCs w:val="21"/>
          <w:lang w:val="es-EC"/>
        </w:rPr>
      </w:pPr>
      <w:r>
        <w:rPr>
          <w:rFonts w:ascii="Arial" w:eastAsia="Arial" w:hAnsi="Arial" w:cs="Arial"/>
          <w:spacing w:val="-2"/>
          <w:sz w:val="21"/>
          <w:szCs w:val="21"/>
          <w:lang w:val="es-EC"/>
        </w:rPr>
        <w:t>2016</w:t>
      </w:r>
      <w:r>
        <w:rPr>
          <w:rFonts w:ascii="Arial" w:eastAsia="Arial" w:hAnsi="Arial" w:cs="Arial"/>
          <w:spacing w:val="-2"/>
          <w:sz w:val="21"/>
          <w:szCs w:val="21"/>
          <w:lang w:val="es-EC"/>
        </w:rPr>
        <w:tab/>
      </w:r>
      <w:r w:rsidRPr="00824E64">
        <w:rPr>
          <w:rFonts w:ascii="Arial" w:eastAsia="Arial" w:hAnsi="Arial" w:cs="Arial"/>
          <w:spacing w:val="-2"/>
          <w:sz w:val="21"/>
          <w:szCs w:val="21"/>
          <w:lang w:val="es-EC"/>
        </w:rPr>
        <w:t>Salvador-Ullauri L., Luján-Mora S., and Acosta-Vargas P. (2016). Tecnología, innovación e investigación en los procesos de enseñanza aprendizaje,</w:t>
      </w:r>
      <w:r>
        <w:rPr>
          <w:rFonts w:ascii="Arial" w:eastAsia="Arial" w:hAnsi="Arial" w:cs="Arial"/>
          <w:spacing w:val="-2"/>
          <w:sz w:val="21"/>
          <w:szCs w:val="21"/>
          <w:lang w:val="es-EC"/>
        </w:rPr>
        <w:t xml:space="preserve"> </w:t>
      </w:r>
      <w:r w:rsidRPr="00824E64">
        <w:rPr>
          <w:rFonts w:ascii="Arial" w:eastAsia="Arial" w:hAnsi="Arial" w:cs="Arial"/>
          <w:spacing w:val="-2"/>
          <w:sz w:val="21"/>
          <w:szCs w:val="21"/>
          <w:lang w:val="es-EC"/>
        </w:rPr>
        <w:t>Escenarios de aprendizaje basados en TIC. Ediciones OCTAEDRO, S.L. Barcelona, pp. 2992 – 3001. ISBN: 978-84-9921-848-9.  https://www.octaedro.com/appl/botiga/client/img/16087.pdf</w:t>
      </w:r>
    </w:p>
    <w:p w14:paraId="44E73135" w14:textId="77777777" w:rsidR="004C4B25" w:rsidRPr="00824E64" w:rsidRDefault="004C4B25" w:rsidP="004C4B25">
      <w:pPr>
        <w:tabs>
          <w:tab w:val="left" w:pos="2901"/>
        </w:tabs>
        <w:spacing w:line="361" w:lineRule="auto"/>
        <w:ind w:left="2901" w:right="1504" w:hanging="2162"/>
        <w:jc w:val="both"/>
        <w:rPr>
          <w:rFonts w:ascii="Arial" w:eastAsia="Arial" w:hAnsi="Arial" w:cs="Arial"/>
          <w:spacing w:val="-2"/>
          <w:sz w:val="21"/>
          <w:szCs w:val="21"/>
          <w:lang w:val="es-EC"/>
        </w:rPr>
      </w:pPr>
    </w:p>
    <w:p w14:paraId="74579B3D" w14:textId="7E74E9AB" w:rsidR="004C4B25" w:rsidRPr="00824E64" w:rsidRDefault="004C4B25" w:rsidP="004C4B25">
      <w:pPr>
        <w:tabs>
          <w:tab w:val="left" w:pos="2901"/>
        </w:tabs>
        <w:spacing w:line="361" w:lineRule="auto"/>
        <w:ind w:left="2901" w:right="1504" w:hanging="2162"/>
        <w:jc w:val="both"/>
        <w:rPr>
          <w:rFonts w:ascii="Arial" w:eastAsia="Arial" w:hAnsi="Arial" w:cs="Arial"/>
          <w:spacing w:val="-2"/>
          <w:sz w:val="21"/>
          <w:szCs w:val="21"/>
          <w:lang w:val="es-EC"/>
        </w:rPr>
      </w:pPr>
      <w:r>
        <w:rPr>
          <w:rFonts w:ascii="Arial" w:eastAsia="Arial" w:hAnsi="Arial" w:cs="Arial"/>
          <w:spacing w:val="-2"/>
          <w:sz w:val="21"/>
          <w:szCs w:val="21"/>
          <w:lang w:val="es-EC"/>
        </w:rPr>
        <w:t>2016</w:t>
      </w:r>
      <w:r>
        <w:rPr>
          <w:rFonts w:ascii="Arial" w:eastAsia="Arial" w:hAnsi="Arial" w:cs="Arial"/>
          <w:spacing w:val="-2"/>
          <w:sz w:val="21"/>
          <w:szCs w:val="21"/>
          <w:lang w:val="es-EC"/>
        </w:rPr>
        <w:tab/>
      </w:r>
      <w:r w:rsidRPr="00824E64">
        <w:rPr>
          <w:rFonts w:ascii="Arial" w:eastAsia="Arial" w:hAnsi="Arial" w:cs="Arial"/>
          <w:spacing w:val="-2"/>
          <w:sz w:val="21"/>
          <w:szCs w:val="21"/>
          <w:lang w:val="es-EC"/>
        </w:rPr>
        <w:t xml:space="preserve">Salvador-Ullauri L., Luján-Mora S., &amp; Acosta-Vargas P. (2016). </w:t>
      </w:r>
      <w:r w:rsidRPr="00824E64">
        <w:rPr>
          <w:rFonts w:ascii="Arial" w:eastAsia="Arial" w:hAnsi="Arial" w:cs="Arial"/>
          <w:spacing w:val="-2"/>
          <w:sz w:val="21"/>
          <w:szCs w:val="21"/>
        </w:rPr>
        <w:t xml:space="preserve">Development of serious games using automata theory as support in teaching people with cognitive disabilities. ICERI2016. 9th annual International Conference of Education, Research and Innovation, pp.  </w:t>
      </w:r>
      <w:r w:rsidRPr="00824E64">
        <w:rPr>
          <w:rFonts w:ascii="Arial" w:eastAsia="Arial" w:hAnsi="Arial" w:cs="Arial"/>
          <w:spacing w:val="-2"/>
          <w:sz w:val="21"/>
          <w:szCs w:val="21"/>
          <w:lang w:val="es-EC"/>
        </w:rPr>
        <w:t>4508-4516, ISBN: 978-84-617-5895-1, ISSN: 2340-1095,</w:t>
      </w:r>
      <w:r w:rsidR="00F81190">
        <w:rPr>
          <w:rFonts w:ascii="Arial" w:eastAsia="Arial" w:hAnsi="Arial" w:cs="Arial"/>
          <w:spacing w:val="-2"/>
          <w:sz w:val="21"/>
          <w:szCs w:val="21"/>
          <w:lang w:val="es-EC"/>
        </w:rPr>
        <w:t xml:space="preserve"> </w:t>
      </w:r>
      <w:r w:rsidRPr="00824E64">
        <w:rPr>
          <w:rFonts w:ascii="Arial" w:eastAsia="Arial" w:hAnsi="Arial" w:cs="Arial"/>
          <w:spacing w:val="-2"/>
          <w:sz w:val="21"/>
          <w:szCs w:val="21"/>
          <w:lang w:val="es-EC"/>
        </w:rPr>
        <w:t>doi: 10.21125/iceri.2016.2067.    https://library.iated.org/view/SALVADORULLAURI2016DEV</w:t>
      </w:r>
    </w:p>
    <w:p w14:paraId="5FEB5CF5" w14:textId="77777777" w:rsidR="004C4B25" w:rsidRPr="00824E64" w:rsidRDefault="004C4B25" w:rsidP="004C4B25">
      <w:pPr>
        <w:tabs>
          <w:tab w:val="left" w:pos="2901"/>
        </w:tabs>
        <w:spacing w:line="361" w:lineRule="auto"/>
        <w:ind w:left="2901" w:right="1504" w:hanging="2162"/>
        <w:jc w:val="both"/>
        <w:rPr>
          <w:rFonts w:ascii="Arial" w:eastAsia="Arial" w:hAnsi="Arial" w:cs="Arial"/>
          <w:spacing w:val="-2"/>
          <w:sz w:val="21"/>
          <w:szCs w:val="21"/>
          <w:lang w:val="es-EC"/>
        </w:rPr>
      </w:pPr>
    </w:p>
    <w:p w14:paraId="635A0F20" w14:textId="77777777" w:rsidR="004C4B25" w:rsidRPr="00824E64" w:rsidRDefault="004C4B25" w:rsidP="004C4B25">
      <w:pPr>
        <w:tabs>
          <w:tab w:val="left" w:pos="2901"/>
        </w:tabs>
        <w:spacing w:line="361" w:lineRule="auto"/>
        <w:ind w:left="2901" w:right="1504" w:hanging="2162"/>
        <w:jc w:val="both"/>
        <w:rPr>
          <w:rFonts w:ascii="Arial" w:eastAsia="Arial" w:hAnsi="Arial" w:cs="Arial"/>
          <w:spacing w:val="-2"/>
          <w:sz w:val="21"/>
          <w:szCs w:val="21"/>
          <w:lang w:val="es-EC"/>
        </w:rPr>
      </w:pPr>
      <w:r>
        <w:rPr>
          <w:rFonts w:ascii="Arial" w:eastAsia="Arial" w:hAnsi="Arial" w:cs="Arial"/>
          <w:spacing w:val="-2"/>
          <w:sz w:val="21"/>
          <w:szCs w:val="21"/>
          <w:lang w:val="es-EC"/>
        </w:rPr>
        <w:t>2016</w:t>
      </w:r>
      <w:r>
        <w:rPr>
          <w:rFonts w:ascii="Arial" w:eastAsia="Arial" w:hAnsi="Arial" w:cs="Arial"/>
          <w:spacing w:val="-2"/>
          <w:sz w:val="21"/>
          <w:szCs w:val="21"/>
          <w:lang w:val="es-EC"/>
        </w:rPr>
        <w:tab/>
      </w:r>
      <w:r w:rsidRPr="00824E64">
        <w:rPr>
          <w:rFonts w:ascii="Arial" w:eastAsia="Arial" w:hAnsi="Arial" w:cs="Arial"/>
          <w:spacing w:val="-2"/>
          <w:sz w:val="21"/>
          <w:szCs w:val="21"/>
          <w:lang w:val="es-EC"/>
        </w:rPr>
        <w:t xml:space="preserve">Acosta-Vargas P., Luján-Mora S., &amp; Salvador-Ullauri L. (2016). </w:t>
      </w:r>
      <w:r w:rsidRPr="00824E64">
        <w:rPr>
          <w:rFonts w:ascii="Arial" w:eastAsia="Arial" w:hAnsi="Arial" w:cs="Arial"/>
          <w:spacing w:val="-2"/>
          <w:sz w:val="21"/>
          <w:szCs w:val="21"/>
        </w:rPr>
        <w:t>Web accessibility policies in higher educ</w:t>
      </w:r>
      <w:r>
        <w:rPr>
          <w:rFonts w:ascii="Arial" w:eastAsia="Arial" w:hAnsi="Arial" w:cs="Arial"/>
          <w:spacing w:val="-2"/>
          <w:sz w:val="21"/>
          <w:szCs w:val="21"/>
        </w:rPr>
        <w:t xml:space="preserve">ation institutions. ICERI2016, </w:t>
      </w:r>
      <w:r w:rsidRPr="00824E64">
        <w:rPr>
          <w:rFonts w:ascii="Arial" w:eastAsia="Arial" w:hAnsi="Arial" w:cs="Arial"/>
          <w:spacing w:val="-2"/>
          <w:sz w:val="21"/>
          <w:szCs w:val="21"/>
        </w:rPr>
        <w:t xml:space="preserve">Seville, 14th, 15th and 16th of November, ISBN: 978-84-617-5895-1, 9th annual </w:t>
      </w:r>
      <w:r w:rsidRPr="00824E64">
        <w:rPr>
          <w:rFonts w:ascii="Arial" w:eastAsia="Arial" w:hAnsi="Arial" w:cs="Arial"/>
          <w:spacing w:val="-2"/>
          <w:sz w:val="21"/>
          <w:szCs w:val="21"/>
        </w:rPr>
        <w:lastRenderedPageBreak/>
        <w:t xml:space="preserve">International Conference of Education, Research and Innovation, p. 7298-7305, ISBN: 978-84-617-5895-1, ISSN: 2340-1095, doi: 10.21125/iceri.2016.0657.     </w:t>
      </w:r>
      <w:r w:rsidRPr="00824E64">
        <w:rPr>
          <w:rFonts w:ascii="Arial" w:eastAsia="Arial" w:hAnsi="Arial" w:cs="Arial"/>
          <w:spacing w:val="-2"/>
          <w:sz w:val="21"/>
          <w:szCs w:val="21"/>
          <w:lang w:val="es-EC"/>
        </w:rPr>
        <w:t>https://library.iated.org/view/ACOSTAVARGAS2016WEB</w:t>
      </w:r>
    </w:p>
    <w:p w14:paraId="11031C97" w14:textId="77777777" w:rsidR="004C4B25" w:rsidRPr="00824E64" w:rsidRDefault="004C4B25" w:rsidP="004C4B25">
      <w:pPr>
        <w:tabs>
          <w:tab w:val="left" w:pos="2901"/>
        </w:tabs>
        <w:spacing w:line="361" w:lineRule="auto"/>
        <w:ind w:left="2901" w:right="1504" w:hanging="2162"/>
        <w:jc w:val="both"/>
        <w:rPr>
          <w:rFonts w:ascii="Arial" w:eastAsia="Arial" w:hAnsi="Arial" w:cs="Arial"/>
          <w:spacing w:val="-2"/>
          <w:sz w:val="21"/>
          <w:szCs w:val="21"/>
          <w:lang w:val="es-EC"/>
        </w:rPr>
      </w:pPr>
    </w:p>
    <w:p w14:paraId="3F6C77CA" w14:textId="77777777" w:rsidR="004C4B25" w:rsidRPr="00824E64" w:rsidRDefault="004C4B25" w:rsidP="004C4B25">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lang w:val="es-EC"/>
        </w:rPr>
        <w:t>2016</w:t>
      </w:r>
      <w:r>
        <w:rPr>
          <w:rFonts w:ascii="Arial" w:eastAsia="Arial" w:hAnsi="Arial" w:cs="Arial"/>
          <w:spacing w:val="-2"/>
          <w:sz w:val="21"/>
          <w:szCs w:val="21"/>
          <w:lang w:val="es-EC"/>
        </w:rPr>
        <w:tab/>
      </w:r>
      <w:r w:rsidRPr="00824E64">
        <w:rPr>
          <w:rFonts w:ascii="Arial" w:eastAsia="Arial" w:hAnsi="Arial" w:cs="Arial"/>
          <w:spacing w:val="-2"/>
          <w:sz w:val="21"/>
          <w:szCs w:val="21"/>
          <w:lang w:val="es-EC"/>
        </w:rPr>
        <w:t xml:space="preserve">Salvador-Ullauri L., Luján-Mora S., &amp; Acosta-Vargas P. (2016). </w:t>
      </w:r>
      <w:r w:rsidRPr="00824E64">
        <w:rPr>
          <w:rFonts w:ascii="Arial" w:eastAsia="Arial" w:hAnsi="Arial" w:cs="Arial"/>
          <w:spacing w:val="-2"/>
          <w:sz w:val="21"/>
          <w:szCs w:val="21"/>
        </w:rPr>
        <w:t>Improving the performance of web servers for educational multiplayer serious videogames. 8th International Conference on Education and New Learning Technologies. Edulearn16. ISBN: 978-84-608-8860-4,ISSN: 2340-1117, pp. 8000-8010, doi: 10.21125/edulearn.2016.0756.      https://library.iated.org/view/SALVADORULLAURI2016IMP</w:t>
      </w:r>
    </w:p>
    <w:p w14:paraId="3F3C5D4B" w14:textId="77777777" w:rsidR="004C4B25" w:rsidRPr="00824E64" w:rsidRDefault="004C4B25" w:rsidP="004C4B25">
      <w:pPr>
        <w:tabs>
          <w:tab w:val="left" w:pos="2901"/>
        </w:tabs>
        <w:spacing w:line="361" w:lineRule="auto"/>
        <w:ind w:left="2901" w:right="1504" w:hanging="2162"/>
        <w:jc w:val="both"/>
        <w:rPr>
          <w:rFonts w:ascii="Arial" w:eastAsia="Arial" w:hAnsi="Arial" w:cs="Arial"/>
          <w:spacing w:val="-2"/>
          <w:sz w:val="21"/>
          <w:szCs w:val="21"/>
        </w:rPr>
      </w:pPr>
    </w:p>
    <w:p w14:paraId="09D3E915" w14:textId="77777777" w:rsidR="004C4B25" w:rsidRPr="00824E64" w:rsidRDefault="004C4B25" w:rsidP="004C4B25">
      <w:pPr>
        <w:tabs>
          <w:tab w:val="left" w:pos="2901"/>
        </w:tabs>
        <w:spacing w:line="361" w:lineRule="auto"/>
        <w:ind w:left="2901" w:right="1504" w:hanging="2162"/>
        <w:jc w:val="both"/>
        <w:rPr>
          <w:rFonts w:ascii="Arial" w:eastAsia="Arial" w:hAnsi="Arial" w:cs="Arial"/>
          <w:spacing w:val="-2"/>
          <w:sz w:val="21"/>
          <w:szCs w:val="21"/>
          <w:lang w:val="es-EC"/>
        </w:rPr>
      </w:pPr>
      <w:r>
        <w:rPr>
          <w:rFonts w:ascii="Arial" w:eastAsia="Arial" w:hAnsi="Arial" w:cs="Arial"/>
          <w:spacing w:val="-2"/>
          <w:sz w:val="21"/>
          <w:szCs w:val="21"/>
          <w:lang w:val="es-EC"/>
        </w:rPr>
        <w:t>2016</w:t>
      </w:r>
      <w:r>
        <w:rPr>
          <w:rFonts w:ascii="Arial" w:eastAsia="Arial" w:hAnsi="Arial" w:cs="Arial"/>
          <w:spacing w:val="-2"/>
          <w:sz w:val="21"/>
          <w:szCs w:val="21"/>
          <w:lang w:val="es-EC"/>
        </w:rPr>
        <w:tab/>
      </w:r>
      <w:r w:rsidRPr="00824E64">
        <w:rPr>
          <w:rFonts w:ascii="Arial" w:eastAsia="Arial" w:hAnsi="Arial" w:cs="Arial"/>
          <w:spacing w:val="-2"/>
          <w:sz w:val="21"/>
          <w:szCs w:val="21"/>
          <w:lang w:val="es-EC"/>
        </w:rPr>
        <w:t xml:space="preserve">Acosta-Vargas P., Luján-Mora S., &amp; Salvador-Ullauri L.  </w:t>
      </w:r>
      <w:r w:rsidRPr="00824E64">
        <w:rPr>
          <w:rFonts w:ascii="Arial" w:eastAsia="Arial" w:hAnsi="Arial" w:cs="Arial"/>
          <w:spacing w:val="-2"/>
          <w:sz w:val="21"/>
          <w:szCs w:val="21"/>
        </w:rPr>
        <w:t xml:space="preserve">(2016). Evaluation of the Accessibility of Higher Education Institutional Web Pages. 8th International Conference on Education and New Learning Technologies. Edulearn16, pp. 7583-7590. </w:t>
      </w:r>
      <w:r w:rsidRPr="00824E64">
        <w:rPr>
          <w:rFonts w:ascii="Arial" w:eastAsia="Arial" w:hAnsi="Arial" w:cs="Arial"/>
          <w:spacing w:val="-2"/>
          <w:sz w:val="21"/>
          <w:szCs w:val="21"/>
          <w:lang w:val="es-EC"/>
        </w:rPr>
        <w:t>ISBN: 978-84-608-8860-4. ISSN: 2340-1117. doi: 10.21125/edulearn.2016.0666.    https://library.iated.org/view/ACOSTAVARGAS2016EVA</w:t>
      </w:r>
    </w:p>
    <w:p w14:paraId="21A16E26" w14:textId="77777777" w:rsidR="004C4B25" w:rsidRPr="00824E64" w:rsidRDefault="004C4B25" w:rsidP="004C4B25">
      <w:pPr>
        <w:tabs>
          <w:tab w:val="left" w:pos="2901"/>
        </w:tabs>
        <w:spacing w:line="361" w:lineRule="auto"/>
        <w:ind w:left="2901" w:right="1504" w:hanging="2162"/>
        <w:jc w:val="both"/>
        <w:rPr>
          <w:rFonts w:ascii="Arial" w:eastAsia="Arial" w:hAnsi="Arial" w:cs="Arial"/>
          <w:spacing w:val="-2"/>
          <w:sz w:val="21"/>
          <w:szCs w:val="21"/>
          <w:lang w:val="es-EC"/>
        </w:rPr>
      </w:pPr>
    </w:p>
    <w:p w14:paraId="490B5F07" w14:textId="77777777" w:rsidR="004C4B25" w:rsidRPr="00824E64" w:rsidRDefault="004C4B25" w:rsidP="004C4B25">
      <w:pPr>
        <w:tabs>
          <w:tab w:val="left" w:pos="2901"/>
        </w:tabs>
        <w:spacing w:line="361" w:lineRule="auto"/>
        <w:ind w:left="2901" w:right="1504" w:hanging="2162"/>
        <w:jc w:val="both"/>
        <w:rPr>
          <w:rFonts w:ascii="Arial" w:eastAsia="Arial" w:hAnsi="Arial" w:cs="Arial"/>
          <w:spacing w:val="-2"/>
          <w:sz w:val="21"/>
          <w:szCs w:val="21"/>
        </w:rPr>
      </w:pPr>
      <w:r>
        <w:rPr>
          <w:rFonts w:ascii="Arial" w:eastAsia="Arial" w:hAnsi="Arial" w:cs="Arial"/>
          <w:spacing w:val="-2"/>
          <w:sz w:val="21"/>
          <w:szCs w:val="21"/>
          <w:lang w:val="es-EC"/>
        </w:rPr>
        <w:t>2016</w:t>
      </w:r>
      <w:r>
        <w:rPr>
          <w:rFonts w:ascii="Arial" w:eastAsia="Arial" w:hAnsi="Arial" w:cs="Arial"/>
          <w:spacing w:val="-2"/>
          <w:sz w:val="21"/>
          <w:szCs w:val="21"/>
          <w:lang w:val="es-EC"/>
        </w:rPr>
        <w:tab/>
      </w:r>
      <w:r w:rsidRPr="00824E64">
        <w:rPr>
          <w:rFonts w:ascii="Arial" w:eastAsia="Arial" w:hAnsi="Arial" w:cs="Arial"/>
          <w:spacing w:val="-2"/>
          <w:sz w:val="21"/>
          <w:szCs w:val="21"/>
          <w:lang w:val="es-EC"/>
        </w:rPr>
        <w:t xml:space="preserve">Acosta-Vargas, P., Luján-Mora, S., &amp; Salvador-Ullauri, L. (2016). Evaluación de la accesibilidad de las páginas web de las universidades ecuatorianas. XI Congreso de Ciencia y Tecnología (ESPE 2016), Revista Congreso de Ciencia y Tecnología, Vol. 11, p. 181-187. </w:t>
      </w:r>
      <w:r w:rsidRPr="00824E64">
        <w:rPr>
          <w:rFonts w:ascii="Arial" w:eastAsia="Arial" w:hAnsi="Arial" w:cs="Arial"/>
          <w:spacing w:val="-2"/>
          <w:sz w:val="21"/>
          <w:szCs w:val="21"/>
        </w:rPr>
        <w:t>ISSN: 1390-4663.      http://ciencia.espe.edu.ec/wp-content/uploads/2016/06/Revista_08_06_2016-F.pdf</w:t>
      </w:r>
    </w:p>
    <w:p w14:paraId="5449645C" w14:textId="77777777" w:rsidR="004C4B25" w:rsidRDefault="004C4B25" w:rsidP="004C4B25">
      <w:pPr>
        <w:tabs>
          <w:tab w:val="left" w:pos="2901"/>
        </w:tabs>
        <w:spacing w:line="361" w:lineRule="auto"/>
        <w:ind w:left="2901" w:right="1504" w:hanging="2162"/>
        <w:rPr>
          <w:rFonts w:ascii="Arial" w:eastAsia="Arial" w:hAnsi="Arial" w:cs="Arial"/>
          <w:spacing w:val="-2"/>
          <w:sz w:val="21"/>
          <w:szCs w:val="21"/>
          <w:lang w:val="es-EC"/>
        </w:rPr>
      </w:pPr>
      <w:r>
        <w:rPr>
          <w:rFonts w:ascii="Arial" w:eastAsia="Arial" w:hAnsi="Arial" w:cs="Arial"/>
          <w:spacing w:val="-2"/>
          <w:sz w:val="21"/>
          <w:szCs w:val="21"/>
          <w:lang w:val="es-EC"/>
        </w:rPr>
        <w:t>2015</w:t>
      </w:r>
      <w:r w:rsidRPr="00F262EF">
        <w:rPr>
          <w:rFonts w:ascii="Arial" w:eastAsia="Arial" w:hAnsi="Arial" w:cs="Arial"/>
          <w:spacing w:val="-2"/>
          <w:sz w:val="21"/>
          <w:szCs w:val="21"/>
          <w:lang w:val="es-EC"/>
        </w:rPr>
        <w:tab/>
        <w:t xml:space="preserve">Más información revisar </w:t>
      </w:r>
      <w:hyperlink r:id="rId6" w:history="1">
        <w:r w:rsidRPr="00456B17">
          <w:rPr>
            <w:rStyle w:val="Hipervnculo"/>
            <w:rFonts w:ascii="Arial" w:eastAsia="Arial" w:hAnsi="Arial" w:cs="Arial"/>
            <w:spacing w:val="-2"/>
            <w:sz w:val="21"/>
            <w:szCs w:val="21"/>
            <w:lang w:val="es-EC"/>
          </w:rPr>
          <w:t>http://saccec.com/PatriciaAcosta/publicaciones-2/</w:t>
        </w:r>
      </w:hyperlink>
      <w:r>
        <w:rPr>
          <w:rFonts w:ascii="Arial" w:eastAsia="Arial" w:hAnsi="Arial" w:cs="Arial"/>
          <w:spacing w:val="-2"/>
          <w:sz w:val="21"/>
          <w:szCs w:val="21"/>
          <w:lang w:val="es-EC"/>
        </w:rPr>
        <w:t xml:space="preserve">  y </w:t>
      </w:r>
      <w:r w:rsidRPr="00F262EF">
        <w:rPr>
          <w:rFonts w:ascii="Arial" w:eastAsia="Arial" w:hAnsi="Arial" w:cs="Arial"/>
          <w:spacing w:val="-2"/>
          <w:sz w:val="21"/>
          <w:szCs w:val="21"/>
          <w:lang w:val="es-EC"/>
        </w:rPr>
        <w:t xml:space="preserve">Scholar Google: </w:t>
      </w:r>
      <w:hyperlink r:id="rId7" w:history="1">
        <w:r w:rsidRPr="00456B17">
          <w:rPr>
            <w:rStyle w:val="Hipervnculo"/>
            <w:rFonts w:ascii="Arial" w:eastAsia="Arial" w:hAnsi="Arial" w:cs="Arial"/>
            <w:spacing w:val="-2"/>
            <w:sz w:val="21"/>
            <w:szCs w:val="21"/>
            <w:lang w:val="es-EC"/>
          </w:rPr>
          <w:t>https://scholar.google.com/citations?hl=es&amp;user=16_omfwAAAAJ</w:t>
        </w:r>
      </w:hyperlink>
    </w:p>
    <w:p w14:paraId="60D9C0B6" w14:textId="78C767F9" w:rsidR="00703DFB" w:rsidRDefault="00703DFB">
      <w:pPr>
        <w:rPr>
          <w:lang w:val="es-EC"/>
        </w:rPr>
      </w:pPr>
    </w:p>
    <w:p w14:paraId="1CC2FD41" w14:textId="77777777" w:rsidR="0048453B" w:rsidRPr="0029108B" w:rsidRDefault="001843AC">
      <w:pPr>
        <w:pStyle w:val="Ttulo2"/>
        <w:spacing w:before="85"/>
        <w:ind w:right="1504"/>
        <w:rPr>
          <w:color w:val="98002E"/>
        </w:rPr>
      </w:pPr>
      <w:r w:rsidRPr="0029108B">
        <w:rPr>
          <w:color w:val="98002E"/>
        </w:rPr>
        <w:t>Funding and Awards</w:t>
      </w:r>
    </w:p>
    <w:p w14:paraId="7F7A791B" w14:textId="77777777" w:rsidR="0048453B" w:rsidRDefault="0048453B">
      <w:pPr>
        <w:spacing w:before="10" w:line="150" w:lineRule="exact"/>
        <w:rPr>
          <w:sz w:val="15"/>
          <w:szCs w:val="15"/>
        </w:rPr>
      </w:pPr>
    </w:p>
    <w:p w14:paraId="66A2EAAC" w14:textId="0A902FB7" w:rsidR="007448C4" w:rsidRPr="007448C4" w:rsidRDefault="007448C4" w:rsidP="007448C4">
      <w:pPr>
        <w:pStyle w:val="Textoindependiente"/>
        <w:tabs>
          <w:tab w:val="left" w:pos="2901"/>
        </w:tabs>
        <w:spacing w:before="3"/>
        <w:ind w:left="740"/>
        <w:rPr>
          <w:rFonts w:cs="Arial"/>
          <w:spacing w:val="-2"/>
          <w:lang w:val="es-EC"/>
        </w:rPr>
      </w:pPr>
      <w:r w:rsidRPr="007448C4">
        <w:rPr>
          <w:spacing w:val="-5"/>
        </w:rPr>
        <w:t>2018</w:t>
      </w:r>
      <w:r>
        <w:rPr>
          <w:spacing w:val="-5"/>
        </w:rPr>
        <w:tab/>
      </w:r>
      <w:r w:rsidRPr="007448C4">
        <w:rPr>
          <w:rFonts w:cs="Arial"/>
          <w:spacing w:val="-2"/>
          <w:lang w:val="es-EC"/>
        </w:rPr>
        <w:t xml:space="preserve">Best Facilitator of </w:t>
      </w:r>
      <w:r w:rsidR="00FE1065">
        <w:rPr>
          <w:rFonts w:cs="Arial"/>
          <w:spacing w:val="-2"/>
          <w:lang w:val="es-EC"/>
        </w:rPr>
        <w:t>Escuela Politécnica Nacional</w:t>
      </w:r>
      <w:r w:rsidRPr="007448C4">
        <w:rPr>
          <w:rFonts w:cs="Arial"/>
          <w:spacing w:val="-2"/>
          <w:lang w:val="es-EC"/>
        </w:rPr>
        <w:t>, CEC-EPN.</w:t>
      </w:r>
    </w:p>
    <w:p w14:paraId="1311C17F" w14:textId="77777777" w:rsidR="007448C4" w:rsidRPr="007448C4" w:rsidRDefault="007448C4" w:rsidP="007448C4">
      <w:pPr>
        <w:pStyle w:val="Textoindependiente"/>
        <w:tabs>
          <w:tab w:val="left" w:pos="2901"/>
        </w:tabs>
        <w:spacing w:before="3"/>
        <w:ind w:left="740"/>
        <w:rPr>
          <w:rFonts w:cs="Arial"/>
          <w:spacing w:val="-2"/>
          <w:lang w:val="es-EC"/>
        </w:rPr>
      </w:pPr>
    </w:p>
    <w:p w14:paraId="21C34BFC" w14:textId="77777777" w:rsidR="007448C4" w:rsidRDefault="007448C4" w:rsidP="007448C4">
      <w:pPr>
        <w:pStyle w:val="Textoindependiente"/>
        <w:tabs>
          <w:tab w:val="left" w:pos="2901"/>
        </w:tabs>
        <w:spacing w:before="3"/>
        <w:ind w:left="2880" w:hanging="2140"/>
        <w:rPr>
          <w:rFonts w:cs="Arial"/>
          <w:spacing w:val="-2"/>
        </w:rPr>
      </w:pPr>
      <w:r w:rsidRPr="007448C4">
        <w:rPr>
          <w:rFonts w:cs="Arial"/>
          <w:spacing w:val="-2"/>
        </w:rPr>
        <w:t>2016</w:t>
      </w:r>
      <w:r w:rsidRPr="007448C4">
        <w:rPr>
          <w:rFonts w:cs="Arial"/>
          <w:spacing w:val="-2"/>
        </w:rPr>
        <w:tab/>
      </w:r>
      <w:r w:rsidRPr="007448C4">
        <w:rPr>
          <w:rFonts w:cs="Arial"/>
          <w:spacing w:val="-2"/>
        </w:rPr>
        <w:tab/>
        <w:t xml:space="preserve">Award to the best scientific article in Computer Science at the XI </w:t>
      </w:r>
    </w:p>
    <w:p w14:paraId="2B38E607" w14:textId="56F8CAF8" w:rsidR="007448C4" w:rsidRPr="007448C4" w:rsidRDefault="007448C4" w:rsidP="007448C4">
      <w:pPr>
        <w:pStyle w:val="Textoindependiente"/>
        <w:tabs>
          <w:tab w:val="left" w:pos="2901"/>
        </w:tabs>
        <w:spacing w:before="3"/>
        <w:ind w:left="2880" w:hanging="2140"/>
        <w:rPr>
          <w:rFonts w:cs="Arial"/>
          <w:spacing w:val="-2"/>
          <w:lang w:val="es-EC"/>
        </w:rPr>
      </w:pPr>
      <w:r>
        <w:rPr>
          <w:rFonts w:cs="Arial"/>
          <w:spacing w:val="-2"/>
        </w:rPr>
        <w:tab/>
      </w:r>
      <w:r w:rsidRPr="007448C4">
        <w:rPr>
          <w:rFonts w:cs="Arial"/>
          <w:spacing w:val="-2"/>
        </w:rPr>
        <w:t xml:space="preserve">Congress of Science and Technology. </w:t>
      </w:r>
      <w:r w:rsidRPr="007448C4">
        <w:rPr>
          <w:rFonts w:cs="Arial"/>
          <w:spacing w:val="-2"/>
          <w:lang w:val="es-EC"/>
        </w:rPr>
        <w:t>At the University of the Armed Forces, June 24, 2016.</w:t>
      </w:r>
    </w:p>
    <w:p w14:paraId="40DD598F" w14:textId="77777777" w:rsidR="007448C4" w:rsidRPr="007448C4" w:rsidRDefault="007448C4" w:rsidP="007448C4">
      <w:pPr>
        <w:pStyle w:val="Textoindependiente"/>
        <w:tabs>
          <w:tab w:val="left" w:pos="2901"/>
        </w:tabs>
        <w:spacing w:before="3"/>
        <w:ind w:left="740"/>
        <w:rPr>
          <w:spacing w:val="-5"/>
        </w:rPr>
      </w:pPr>
    </w:p>
    <w:p w14:paraId="11131D66" w14:textId="4F1744E1" w:rsidR="007448C4" w:rsidRPr="007448C4" w:rsidRDefault="007448C4" w:rsidP="007448C4">
      <w:pPr>
        <w:pStyle w:val="Textoindependiente"/>
        <w:tabs>
          <w:tab w:val="left" w:pos="2901"/>
        </w:tabs>
        <w:spacing w:before="3"/>
        <w:ind w:left="1440" w:hanging="700"/>
        <w:rPr>
          <w:spacing w:val="-5"/>
          <w:lang w:val="es-EC"/>
        </w:rPr>
      </w:pPr>
      <w:r w:rsidRPr="007448C4">
        <w:rPr>
          <w:spacing w:val="-5"/>
          <w:lang w:val="es-EC"/>
        </w:rPr>
        <w:t>2016</w:t>
      </w:r>
      <w:r w:rsidRPr="007448C4">
        <w:rPr>
          <w:spacing w:val="-5"/>
          <w:lang w:val="es-EC"/>
        </w:rPr>
        <w:tab/>
      </w:r>
      <w:r w:rsidRPr="007448C4">
        <w:rPr>
          <w:spacing w:val="-5"/>
          <w:lang w:val="es-EC"/>
        </w:rPr>
        <w:tab/>
        <w:t xml:space="preserve">Scholarship granted by </w:t>
      </w:r>
      <w:r w:rsidRPr="00C507AE">
        <w:rPr>
          <w:spacing w:val="-2"/>
          <w:lang w:val="es-EC"/>
        </w:rPr>
        <w:t>Fundación para la Actualizaci</w:t>
      </w:r>
      <w:r>
        <w:rPr>
          <w:spacing w:val="-2"/>
          <w:lang w:val="es-EC"/>
        </w:rPr>
        <w:t>ón Tecnológica de Latinoamérica,</w:t>
      </w:r>
    </w:p>
    <w:p w14:paraId="06C19393" w14:textId="4A321226" w:rsidR="007448C4" w:rsidRPr="007448C4" w:rsidRDefault="007448C4" w:rsidP="007448C4">
      <w:pPr>
        <w:pStyle w:val="Textoindependiente"/>
        <w:tabs>
          <w:tab w:val="left" w:pos="2901"/>
        </w:tabs>
        <w:spacing w:before="3"/>
        <w:ind w:left="1440" w:hanging="700"/>
        <w:rPr>
          <w:spacing w:val="-5"/>
        </w:rPr>
      </w:pPr>
      <w:r w:rsidRPr="007448C4">
        <w:rPr>
          <w:spacing w:val="-5"/>
          <w:lang w:val="es-EC"/>
        </w:rPr>
        <w:tab/>
      </w:r>
      <w:r w:rsidRPr="007448C4">
        <w:rPr>
          <w:spacing w:val="-5"/>
          <w:lang w:val="es-EC"/>
        </w:rPr>
        <w:tab/>
      </w:r>
      <w:r w:rsidRPr="007448C4">
        <w:rPr>
          <w:spacing w:val="-5"/>
        </w:rPr>
        <w:t>Expert in Educational Technology.</w:t>
      </w:r>
    </w:p>
    <w:p w14:paraId="4B4732F6" w14:textId="77777777" w:rsidR="007448C4" w:rsidRPr="007448C4" w:rsidRDefault="007448C4" w:rsidP="007448C4">
      <w:pPr>
        <w:pStyle w:val="Textoindependiente"/>
        <w:tabs>
          <w:tab w:val="left" w:pos="2901"/>
        </w:tabs>
        <w:spacing w:before="3"/>
        <w:ind w:left="740"/>
        <w:rPr>
          <w:spacing w:val="-5"/>
        </w:rPr>
      </w:pPr>
    </w:p>
    <w:p w14:paraId="18895D1B" w14:textId="537E2A6B" w:rsidR="007448C4" w:rsidRPr="007448C4" w:rsidRDefault="007448C4" w:rsidP="007448C4">
      <w:pPr>
        <w:pStyle w:val="Textoindependiente"/>
        <w:tabs>
          <w:tab w:val="left" w:pos="2901"/>
        </w:tabs>
        <w:spacing w:before="3"/>
        <w:ind w:left="1440" w:hanging="700"/>
        <w:rPr>
          <w:spacing w:val="-5"/>
          <w:lang w:val="es-EC"/>
        </w:rPr>
      </w:pPr>
      <w:r w:rsidRPr="007448C4">
        <w:rPr>
          <w:spacing w:val="-5"/>
          <w:lang w:val="es-EC"/>
        </w:rPr>
        <w:t>2016</w:t>
      </w:r>
      <w:r w:rsidRPr="007448C4">
        <w:rPr>
          <w:spacing w:val="-5"/>
          <w:lang w:val="es-EC"/>
        </w:rPr>
        <w:tab/>
      </w:r>
      <w:r>
        <w:rPr>
          <w:spacing w:val="-5"/>
          <w:lang w:val="es-EC"/>
        </w:rPr>
        <w:tab/>
      </w:r>
      <w:r w:rsidRPr="007448C4">
        <w:rPr>
          <w:spacing w:val="-5"/>
          <w:lang w:val="es-EC"/>
        </w:rPr>
        <w:t xml:space="preserve">Scholarship granted by </w:t>
      </w:r>
      <w:r w:rsidRPr="00C507AE">
        <w:rPr>
          <w:spacing w:val="-2"/>
          <w:lang w:val="es-EC"/>
        </w:rPr>
        <w:t>Fundación para la Actualizaci</w:t>
      </w:r>
      <w:r>
        <w:rPr>
          <w:spacing w:val="-2"/>
          <w:lang w:val="es-EC"/>
        </w:rPr>
        <w:t>ón Tecnológica de Latinoamérica,</w:t>
      </w:r>
    </w:p>
    <w:p w14:paraId="057AE8ED" w14:textId="24449010" w:rsidR="007448C4" w:rsidRPr="007448C4" w:rsidRDefault="007448C4" w:rsidP="007448C4">
      <w:pPr>
        <w:pStyle w:val="Textoindependiente"/>
        <w:tabs>
          <w:tab w:val="left" w:pos="2901"/>
        </w:tabs>
        <w:spacing w:before="3"/>
        <w:ind w:left="740"/>
        <w:rPr>
          <w:spacing w:val="-5"/>
          <w:lang w:val="es-EC"/>
        </w:rPr>
      </w:pPr>
      <w:r w:rsidRPr="007448C4">
        <w:rPr>
          <w:spacing w:val="-5"/>
          <w:lang w:val="es-EC"/>
        </w:rPr>
        <w:t xml:space="preserve"> </w:t>
      </w:r>
      <w:r>
        <w:rPr>
          <w:spacing w:val="-5"/>
          <w:lang w:val="es-EC"/>
        </w:rPr>
        <w:tab/>
      </w:r>
      <w:r w:rsidRPr="007448C4">
        <w:rPr>
          <w:spacing w:val="-5"/>
          <w:lang w:val="es-EC"/>
        </w:rPr>
        <w:t>Expert in Electronic Commerce.</w:t>
      </w:r>
    </w:p>
    <w:p w14:paraId="5746929B" w14:textId="77777777" w:rsidR="007448C4" w:rsidRPr="007448C4" w:rsidRDefault="007448C4" w:rsidP="007448C4">
      <w:pPr>
        <w:pStyle w:val="Textoindependiente"/>
        <w:tabs>
          <w:tab w:val="left" w:pos="2901"/>
        </w:tabs>
        <w:spacing w:before="3"/>
        <w:ind w:left="740"/>
        <w:rPr>
          <w:spacing w:val="-5"/>
          <w:lang w:val="es-EC"/>
        </w:rPr>
      </w:pPr>
    </w:p>
    <w:p w14:paraId="1787767C" w14:textId="26A2F726" w:rsidR="007448C4" w:rsidRPr="007448C4" w:rsidRDefault="007448C4" w:rsidP="007448C4">
      <w:pPr>
        <w:pStyle w:val="Textoindependiente"/>
        <w:tabs>
          <w:tab w:val="left" w:pos="2901"/>
        </w:tabs>
        <w:spacing w:before="3"/>
        <w:ind w:left="1440" w:hanging="700"/>
        <w:rPr>
          <w:spacing w:val="-5"/>
          <w:lang w:val="es-EC"/>
        </w:rPr>
      </w:pPr>
      <w:r w:rsidRPr="007448C4">
        <w:rPr>
          <w:spacing w:val="-5"/>
          <w:lang w:val="es-EC"/>
        </w:rPr>
        <w:t xml:space="preserve">2015 </w:t>
      </w:r>
      <w:r>
        <w:rPr>
          <w:spacing w:val="-5"/>
          <w:lang w:val="es-EC"/>
        </w:rPr>
        <w:tab/>
      </w:r>
      <w:r>
        <w:rPr>
          <w:spacing w:val="-5"/>
          <w:lang w:val="es-EC"/>
        </w:rPr>
        <w:tab/>
      </w:r>
      <w:r w:rsidRPr="007448C4">
        <w:rPr>
          <w:spacing w:val="-5"/>
          <w:lang w:val="es-EC"/>
        </w:rPr>
        <w:t xml:space="preserve">Scholarship granted by </w:t>
      </w:r>
      <w:r w:rsidRPr="00C507AE">
        <w:rPr>
          <w:spacing w:val="-2"/>
          <w:lang w:val="es-EC"/>
        </w:rPr>
        <w:t>Fundación para la Actualizaci</w:t>
      </w:r>
      <w:r>
        <w:rPr>
          <w:spacing w:val="-2"/>
          <w:lang w:val="es-EC"/>
        </w:rPr>
        <w:t>ón Tecnológica de Latinoamérica,</w:t>
      </w:r>
    </w:p>
    <w:p w14:paraId="49731B3A" w14:textId="6CE699BE" w:rsidR="007448C4" w:rsidRPr="007448C4" w:rsidRDefault="007448C4" w:rsidP="007448C4">
      <w:pPr>
        <w:pStyle w:val="Textoindependiente"/>
        <w:tabs>
          <w:tab w:val="left" w:pos="2901"/>
        </w:tabs>
        <w:spacing w:before="3"/>
        <w:ind w:left="740"/>
        <w:rPr>
          <w:spacing w:val="-5"/>
        </w:rPr>
      </w:pPr>
      <w:r>
        <w:rPr>
          <w:spacing w:val="-5"/>
        </w:rPr>
        <w:tab/>
      </w:r>
      <w:r w:rsidRPr="007448C4">
        <w:rPr>
          <w:spacing w:val="-5"/>
        </w:rPr>
        <w:t>Expert in Digital Media.</w:t>
      </w:r>
    </w:p>
    <w:p w14:paraId="5FE84E85" w14:textId="77777777" w:rsidR="007448C4" w:rsidRPr="007448C4" w:rsidRDefault="007448C4" w:rsidP="007448C4">
      <w:pPr>
        <w:pStyle w:val="Textoindependiente"/>
        <w:tabs>
          <w:tab w:val="left" w:pos="2901"/>
        </w:tabs>
        <w:spacing w:before="3"/>
        <w:ind w:left="740"/>
        <w:rPr>
          <w:spacing w:val="-5"/>
        </w:rPr>
      </w:pPr>
    </w:p>
    <w:p w14:paraId="1A4F998D" w14:textId="284A69DA" w:rsidR="000C07F0" w:rsidRDefault="000C07F0" w:rsidP="007448C4">
      <w:pPr>
        <w:pStyle w:val="Textoindependiente"/>
        <w:tabs>
          <w:tab w:val="left" w:pos="2901"/>
        </w:tabs>
        <w:spacing w:before="3"/>
        <w:ind w:left="740"/>
        <w:rPr>
          <w:spacing w:val="-5"/>
        </w:rPr>
      </w:pPr>
      <w:r>
        <w:rPr>
          <w:spacing w:val="-5"/>
        </w:rPr>
        <w:t>2013</w:t>
      </w:r>
      <w:r>
        <w:rPr>
          <w:spacing w:val="-5"/>
        </w:rPr>
        <w:tab/>
      </w:r>
      <w:r w:rsidR="007448C4" w:rsidRPr="007448C4">
        <w:rPr>
          <w:spacing w:val="-5"/>
        </w:rPr>
        <w:t xml:space="preserve">Scholarship awarded by </w:t>
      </w:r>
      <w:r w:rsidRPr="000C07F0">
        <w:rPr>
          <w:rFonts w:cs="Arial"/>
          <w:spacing w:val="-2"/>
        </w:rPr>
        <w:t>Escuela Politécnica Nacional</w:t>
      </w:r>
      <w:r w:rsidR="007448C4" w:rsidRPr="007448C4">
        <w:rPr>
          <w:spacing w:val="-5"/>
        </w:rPr>
        <w:t xml:space="preserve"> </w:t>
      </w:r>
      <w:r>
        <w:rPr>
          <w:spacing w:val="-5"/>
        </w:rPr>
        <w:t>to</w:t>
      </w:r>
      <w:r w:rsidR="007448C4" w:rsidRPr="007448C4">
        <w:rPr>
          <w:spacing w:val="-5"/>
        </w:rPr>
        <w:t xml:space="preserve"> Master's Studies </w:t>
      </w:r>
    </w:p>
    <w:p w14:paraId="6E1924F9" w14:textId="36A98B4E" w:rsidR="007448C4" w:rsidRPr="007448C4" w:rsidRDefault="000C07F0" w:rsidP="007448C4">
      <w:pPr>
        <w:pStyle w:val="Textoindependiente"/>
        <w:tabs>
          <w:tab w:val="left" w:pos="2901"/>
        </w:tabs>
        <w:spacing w:before="3"/>
        <w:ind w:left="740"/>
        <w:rPr>
          <w:spacing w:val="-5"/>
        </w:rPr>
      </w:pPr>
      <w:r>
        <w:rPr>
          <w:spacing w:val="-5"/>
        </w:rPr>
        <w:tab/>
      </w:r>
      <w:r w:rsidR="007448C4" w:rsidRPr="007448C4">
        <w:rPr>
          <w:spacing w:val="-5"/>
        </w:rPr>
        <w:t xml:space="preserve">in Teaching in Higher Education Institutions, </w:t>
      </w:r>
      <w:r w:rsidRPr="000C07F0">
        <w:rPr>
          <w:rFonts w:cs="Arial"/>
          <w:spacing w:val="-2"/>
        </w:rPr>
        <w:t>Escuela Politécnica Nacional</w:t>
      </w:r>
      <w:r w:rsidR="007448C4" w:rsidRPr="007448C4">
        <w:rPr>
          <w:spacing w:val="-5"/>
        </w:rPr>
        <w:t>, Quito.</w:t>
      </w:r>
    </w:p>
    <w:p w14:paraId="55AC4A6F" w14:textId="77777777" w:rsidR="007448C4" w:rsidRPr="007448C4" w:rsidRDefault="007448C4" w:rsidP="007448C4">
      <w:pPr>
        <w:pStyle w:val="Textoindependiente"/>
        <w:tabs>
          <w:tab w:val="left" w:pos="2901"/>
        </w:tabs>
        <w:spacing w:before="3"/>
        <w:ind w:left="740"/>
        <w:rPr>
          <w:spacing w:val="-5"/>
        </w:rPr>
      </w:pPr>
    </w:p>
    <w:p w14:paraId="7E47915B" w14:textId="46EA21EB" w:rsidR="000C07F0" w:rsidRPr="000C07F0" w:rsidRDefault="007448C4" w:rsidP="007448C4">
      <w:pPr>
        <w:pStyle w:val="Textoindependiente"/>
        <w:tabs>
          <w:tab w:val="left" w:pos="2901"/>
        </w:tabs>
        <w:spacing w:before="3"/>
        <w:ind w:left="740"/>
        <w:rPr>
          <w:spacing w:val="-5"/>
          <w:lang w:val="es-EC"/>
        </w:rPr>
      </w:pPr>
      <w:r w:rsidRPr="000C07F0">
        <w:rPr>
          <w:spacing w:val="-5"/>
          <w:lang w:val="es-EC"/>
        </w:rPr>
        <w:t>2009</w:t>
      </w:r>
      <w:r w:rsidR="000C07F0" w:rsidRPr="000C07F0">
        <w:rPr>
          <w:spacing w:val="-5"/>
          <w:lang w:val="es-EC"/>
        </w:rPr>
        <w:tab/>
      </w:r>
      <w:r w:rsidRPr="000C07F0">
        <w:rPr>
          <w:spacing w:val="-5"/>
          <w:lang w:val="es-EC"/>
        </w:rPr>
        <w:t xml:space="preserve">Scholarship granted by </w:t>
      </w:r>
      <w:r w:rsidR="000C07F0" w:rsidRPr="00C507AE">
        <w:rPr>
          <w:spacing w:val="-2"/>
          <w:lang w:val="es-EC"/>
        </w:rPr>
        <w:t>Fundación para la Actualizaci</w:t>
      </w:r>
      <w:r w:rsidR="000C07F0">
        <w:rPr>
          <w:spacing w:val="-2"/>
          <w:lang w:val="es-EC"/>
        </w:rPr>
        <w:t>ón Tecnológica de Latinoamérica</w:t>
      </w:r>
      <w:r w:rsidRPr="000C07F0">
        <w:rPr>
          <w:spacing w:val="-5"/>
          <w:lang w:val="es-EC"/>
        </w:rPr>
        <w:t>,</w:t>
      </w:r>
    </w:p>
    <w:p w14:paraId="57528C7D" w14:textId="77777777" w:rsidR="000C07F0" w:rsidRDefault="000C07F0" w:rsidP="007448C4">
      <w:pPr>
        <w:pStyle w:val="Textoindependiente"/>
        <w:tabs>
          <w:tab w:val="left" w:pos="2901"/>
        </w:tabs>
        <w:spacing w:before="3"/>
        <w:ind w:left="740"/>
        <w:rPr>
          <w:spacing w:val="-5"/>
        </w:rPr>
      </w:pPr>
      <w:r w:rsidRPr="000C07F0">
        <w:rPr>
          <w:spacing w:val="-5"/>
          <w:lang w:val="es-EC"/>
        </w:rPr>
        <w:tab/>
      </w:r>
      <w:r w:rsidR="007448C4" w:rsidRPr="007448C4">
        <w:rPr>
          <w:spacing w:val="-5"/>
        </w:rPr>
        <w:t>Expert in E-learning processes</w:t>
      </w:r>
      <w:r>
        <w:rPr>
          <w:spacing w:val="-5"/>
        </w:rPr>
        <w:t>.</w:t>
      </w:r>
    </w:p>
    <w:p w14:paraId="1F0BA6BB" w14:textId="77777777" w:rsidR="0048453B" w:rsidRDefault="0048453B">
      <w:pPr>
        <w:spacing w:line="200" w:lineRule="exact"/>
        <w:rPr>
          <w:sz w:val="20"/>
          <w:szCs w:val="20"/>
        </w:rPr>
      </w:pPr>
    </w:p>
    <w:p w14:paraId="1D0803D1" w14:textId="77777777" w:rsidR="00703DFB" w:rsidRDefault="00703DFB" w:rsidP="00703DFB">
      <w:pPr>
        <w:pStyle w:val="Ttulo2"/>
        <w:spacing w:line="320" w:lineRule="exact"/>
        <w:ind w:right="1504"/>
      </w:pPr>
      <w:r w:rsidRPr="0029108B">
        <w:rPr>
          <w:color w:val="98002E"/>
        </w:rPr>
        <w:t xml:space="preserve">Teaching </w:t>
      </w:r>
      <w:r>
        <w:rPr>
          <w:color w:val="98002E"/>
        </w:rPr>
        <w:t>Experience</w:t>
      </w:r>
    </w:p>
    <w:p w14:paraId="57871F06" w14:textId="77777777" w:rsidR="00703DFB" w:rsidRDefault="00703DFB" w:rsidP="00703DFB">
      <w:pPr>
        <w:spacing w:before="4" w:line="160" w:lineRule="exact"/>
        <w:rPr>
          <w:sz w:val="16"/>
          <w:szCs w:val="16"/>
        </w:rPr>
      </w:pPr>
    </w:p>
    <w:p w14:paraId="0D5DFA09" w14:textId="0EB7850B" w:rsidR="00CC06F5" w:rsidRPr="00CC06F5" w:rsidRDefault="00CC06F5" w:rsidP="00CC06F5">
      <w:pPr>
        <w:tabs>
          <w:tab w:val="left" w:pos="2901"/>
        </w:tabs>
        <w:spacing w:line="365" w:lineRule="auto"/>
        <w:ind w:left="2901" w:right="1655" w:hanging="2162"/>
        <w:rPr>
          <w:rFonts w:ascii="Arial" w:eastAsia="Arial" w:hAnsi="Arial" w:cs="Arial"/>
          <w:sz w:val="21"/>
          <w:szCs w:val="21"/>
        </w:rPr>
      </w:pPr>
      <w:r>
        <w:rPr>
          <w:rFonts w:ascii="Arial" w:eastAsia="Arial" w:hAnsi="Arial" w:cs="Arial"/>
          <w:sz w:val="21"/>
          <w:szCs w:val="21"/>
        </w:rPr>
        <w:t>2006-Current</w:t>
      </w:r>
      <w:r>
        <w:rPr>
          <w:rFonts w:ascii="Arial" w:eastAsia="Arial" w:hAnsi="Arial" w:cs="Arial"/>
          <w:sz w:val="21"/>
          <w:szCs w:val="21"/>
        </w:rPr>
        <w:tab/>
      </w:r>
      <w:r w:rsidRPr="00CC06F5">
        <w:rPr>
          <w:rFonts w:ascii="Arial" w:eastAsia="Arial" w:hAnsi="Arial" w:cs="Arial"/>
          <w:sz w:val="21"/>
          <w:szCs w:val="21"/>
        </w:rPr>
        <w:t>Univer</w:t>
      </w:r>
      <w:r>
        <w:rPr>
          <w:rFonts w:ascii="Arial" w:eastAsia="Arial" w:hAnsi="Arial" w:cs="Arial"/>
          <w:sz w:val="21"/>
          <w:szCs w:val="21"/>
        </w:rPr>
        <w:t xml:space="preserve">sidad de Las Américas </w:t>
      </w:r>
      <w:r w:rsidRPr="00CC06F5">
        <w:rPr>
          <w:rFonts w:ascii="Arial" w:eastAsia="Arial" w:hAnsi="Arial" w:cs="Arial"/>
          <w:sz w:val="21"/>
          <w:szCs w:val="21"/>
        </w:rPr>
        <w:t xml:space="preserve">(2006-Current), Professor of Digital Language, Ethics for Architecture, Applied Computing, Information Technologies, Electronic Business, Physics, Introduction to Calculus, Digital Journalism. </w:t>
      </w:r>
    </w:p>
    <w:p w14:paraId="694DF42C" w14:textId="77777777" w:rsidR="00CC06F5" w:rsidRPr="00CC06F5" w:rsidRDefault="00CC06F5" w:rsidP="00CC06F5">
      <w:pPr>
        <w:tabs>
          <w:tab w:val="left" w:pos="2901"/>
        </w:tabs>
        <w:spacing w:line="365" w:lineRule="auto"/>
        <w:ind w:left="2901" w:right="1655" w:hanging="2162"/>
        <w:rPr>
          <w:rFonts w:ascii="Arial" w:eastAsia="Arial" w:hAnsi="Arial" w:cs="Arial"/>
          <w:sz w:val="21"/>
          <w:szCs w:val="21"/>
        </w:rPr>
      </w:pPr>
    </w:p>
    <w:p w14:paraId="6E9D3212" w14:textId="28A38B82" w:rsidR="00CC06F5" w:rsidRPr="00CC06F5" w:rsidRDefault="00CC06F5" w:rsidP="00CC06F5">
      <w:pPr>
        <w:tabs>
          <w:tab w:val="left" w:pos="2901"/>
        </w:tabs>
        <w:spacing w:line="365" w:lineRule="auto"/>
        <w:ind w:left="2901" w:right="1655" w:hanging="2162"/>
        <w:rPr>
          <w:rFonts w:ascii="Arial" w:eastAsia="Arial" w:hAnsi="Arial" w:cs="Arial"/>
          <w:sz w:val="21"/>
          <w:szCs w:val="21"/>
        </w:rPr>
      </w:pPr>
      <w:r w:rsidRPr="00CC06F5">
        <w:rPr>
          <w:rFonts w:ascii="Arial" w:eastAsia="Arial" w:hAnsi="Arial" w:cs="Arial"/>
          <w:sz w:val="21"/>
          <w:szCs w:val="21"/>
        </w:rPr>
        <w:t xml:space="preserve">2009 </w:t>
      </w:r>
      <w:r>
        <w:rPr>
          <w:rFonts w:ascii="Arial" w:eastAsia="Arial" w:hAnsi="Arial" w:cs="Arial"/>
          <w:sz w:val="21"/>
          <w:szCs w:val="21"/>
        </w:rPr>
        <w:tab/>
      </w:r>
      <w:r w:rsidRPr="00CC06F5">
        <w:rPr>
          <w:rFonts w:ascii="Arial" w:eastAsia="Arial" w:hAnsi="Arial" w:cs="Arial"/>
          <w:sz w:val="21"/>
          <w:szCs w:val="21"/>
        </w:rPr>
        <w:t>Laureate International Universities, virtual tutor since 2009 -Actual.</w:t>
      </w:r>
    </w:p>
    <w:p w14:paraId="1F96C092" w14:textId="77777777" w:rsidR="00CC06F5" w:rsidRPr="00CC06F5" w:rsidRDefault="00CC06F5" w:rsidP="00CC06F5">
      <w:pPr>
        <w:tabs>
          <w:tab w:val="left" w:pos="2901"/>
        </w:tabs>
        <w:spacing w:line="365" w:lineRule="auto"/>
        <w:ind w:left="2901" w:right="1655" w:hanging="2162"/>
        <w:rPr>
          <w:rFonts w:ascii="Arial" w:eastAsia="Arial" w:hAnsi="Arial" w:cs="Arial"/>
          <w:sz w:val="21"/>
          <w:szCs w:val="21"/>
        </w:rPr>
      </w:pPr>
    </w:p>
    <w:p w14:paraId="75666765" w14:textId="42669980" w:rsidR="00CC06F5" w:rsidRPr="00CC06F5" w:rsidRDefault="00CC06F5" w:rsidP="00CC06F5">
      <w:pPr>
        <w:tabs>
          <w:tab w:val="left" w:pos="2901"/>
        </w:tabs>
        <w:spacing w:line="365" w:lineRule="auto"/>
        <w:ind w:left="2901" w:right="1655" w:hanging="2162"/>
        <w:rPr>
          <w:rFonts w:ascii="Arial" w:eastAsia="Arial" w:hAnsi="Arial" w:cs="Arial"/>
          <w:sz w:val="21"/>
          <w:szCs w:val="21"/>
        </w:rPr>
      </w:pPr>
      <w:r w:rsidRPr="00CC06F5">
        <w:rPr>
          <w:rFonts w:ascii="Arial" w:eastAsia="Arial" w:hAnsi="Arial" w:cs="Arial"/>
          <w:sz w:val="21"/>
          <w:szCs w:val="21"/>
        </w:rPr>
        <w:t xml:space="preserve">1998-2000 </w:t>
      </w:r>
      <w:r>
        <w:rPr>
          <w:rFonts w:ascii="Arial" w:eastAsia="Arial" w:hAnsi="Arial" w:cs="Arial"/>
          <w:sz w:val="21"/>
          <w:szCs w:val="21"/>
        </w:rPr>
        <w:tab/>
      </w:r>
      <w:r w:rsidRPr="00CC06F5">
        <w:rPr>
          <w:rFonts w:ascii="Arial" w:eastAsia="Arial" w:hAnsi="Arial" w:cs="Arial"/>
          <w:spacing w:val="-2"/>
          <w:sz w:val="21"/>
          <w:szCs w:val="21"/>
        </w:rPr>
        <w:t>Escuela Politécnica Nacional</w:t>
      </w:r>
      <w:r w:rsidRPr="00CC06F5">
        <w:rPr>
          <w:rFonts w:ascii="Arial" w:eastAsia="Arial" w:hAnsi="Arial" w:cs="Arial"/>
          <w:sz w:val="21"/>
          <w:szCs w:val="21"/>
        </w:rPr>
        <w:t>, Teacher of Applied Computing, Programming at Delphi.</w:t>
      </w:r>
    </w:p>
    <w:p w14:paraId="74997D08" w14:textId="77777777" w:rsidR="00CC06F5" w:rsidRPr="00CC06F5" w:rsidRDefault="00CC06F5" w:rsidP="00CC06F5">
      <w:pPr>
        <w:tabs>
          <w:tab w:val="left" w:pos="2901"/>
        </w:tabs>
        <w:spacing w:line="365" w:lineRule="auto"/>
        <w:ind w:left="2901" w:right="1655" w:hanging="2162"/>
        <w:rPr>
          <w:rFonts w:ascii="Arial" w:eastAsia="Arial" w:hAnsi="Arial" w:cs="Arial"/>
          <w:sz w:val="21"/>
          <w:szCs w:val="21"/>
        </w:rPr>
      </w:pPr>
    </w:p>
    <w:p w14:paraId="3F5E991D" w14:textId="78BD8C4E" w:rsidR="00CC06F5" w:rsidRPr="00CC06F5" w:rsidRDefault="00CC06F5" w:rsidP="00CC06F5">
      <w:pPr>
        <w:tabs>
          <w:tab w:val="left" w:pos="2901"/>
        </w:tabs>
        <w:spacing w:line="365" w:lineRule="auto"/>
        <w:ind w:left="2901" w:right="1655" w:hanging="2162"/>
        <w:rPr>
          <w:rFonts w:ascii="Arial" w:eastAsia="Arial" w:hAnsi="Arial" w:cs="Arial"/>
          <w:sz w:val="21"/>
          <w:szCs w:val="21"/>
        </w:rPr>
      </w:pPr>
      <w:r w:rsidRPr="00CC06F5">
        <w:rPr>
          <w:rFonts w:ascii="Arial" w:eastAsia="Arial" w:hAnsi="Arial" w:cs="Arial"/>
          <w:sz w:val="21"/>
          <w:szCs w:val="21"/>
        </w:rPr>
        <w:t>1999-2015</w:t>
      </w:r>
      <w:r>
        <w:rPr>
          <w:rFonts w:ascii="Arial" w:eastAsia="Arial" w:hAnsi="Arial" w:cs="Arial"/>
          <w:sz w:val="21"/>
          <w:szCs w:val="21"/>
        </w:rPr>
        <w:tab/>
      </w:r>
      <w:r w:rsidRPr="00CC06F5">
        <w:rPr>
          <w:rFonts w:ascii="Arial" w:eastAsia="Arial" w:hAnsi="Arial" w:cs="Arial"/>
          <w:spacing w:val="-2"/>
          <w:sz w:val="21"/>
          <w:szCs w:val="21"/>
        </w:rPr>
        <w:t>Escuela Politécnica Nacional</w:t>
      </w:r>
      <w:r w:rsidRPr="00CC06F5">
        <w:rPr>
          <w:rFonts w:ascii="Arial" w:eastAsia="Arial" w:hAnsi="Arial" w:cs="Arial"/>
          <w:sz w:val="21"/>
          <w:szCs w:val="21"/>
        </w:rPr>
        <w:t>, Teacher Training, Website Design, Office Automation, Web 2.0 Tools, Blog Design, Quipux, Public Procurement. ICT tools.</w:t>
      </w:r>
    </w:p>
    <w:p w14:paraId="2B24B518" w14:textId="77777777" w:rsidR="00CC06F5" w:rsidRPr="00CC06F5" w:rsidRDefault="00CC06F5" w:rsidP="00CC06F5">
      <w:pPr>
        <w:tabs>
          <w:tab w:val="left" w:pos="2901"/>
        </w:tabs>
        <w:spacing w:line="365" w:lineRule="auto"/>
        <w:ind w:left="2901" w:right="1655" w:hanging="2162"/>
        <w:rPr>
          <w:rFonts w:ascii="Arial" w:eastAsia="Arial" w:hAnsi="Arial" w:cs="Arial"/>
          <w:sz w:val="21"/>
          <w:szCs w:val="21"/>
        </w:rPr>
      </w:pPr>
    </w:p>
    <w:p w14:paraId="3A441F1A" w14:textId="2FAFF787" w:rsidR="00CC06F5" w:rsidRPr="00CC06F5" w:rsidRDefault="00CC06F5" w:rsidP="00CC06F5">
      <w:pPr>
        <w:tabs>
          <w:tab w:val="left" w:pos="2901"/>
        </w:tabs>
        <w:spacing w:line="365" w:lineRule="auto"/>
        <w:ind w:left="2901" w:right="1655" w:hanging="2162"/>
        <w:rPr>
          <w:rFonts w:ascii="Arial" w:eastAsia="Arial" w:hAnsi="Arial" w:cs="Arial"/>
          <w:sz w:val="21"/>
          <w:szCs w:val="21"/>
        </w:rPr>
      </w:pPr>
      <w:r w:rsidRPr="00CC06F5">
        <w:rPr>
          <w:rFonts w:ascii="Arial" w:eastAsia="Arial" w:hAnsi="Arial" w:cs="Arial"/>
          <w:sz w:val="21"/>
          <w:szCs w:val="21"/>
        </w:rPr>
        <w:t>2000-Current</w:t>
      </w:r>
      <w:r>
        <w:rPr>
          <w:rFonts w:ascii="Arial" w:eastAsia="Arial" w:hAnsi="Arial" w:cs="Arial"/>
          <w:sz w:val="21"/>
          <w:szCs w:val="21"/>
        </w:rPr>
        <w:tab/>
      </w:r>
      <w:r w:rsidRPr="00CC06F5">
        <w:rPr>
          <w:rFonts w:ascii="Arial" w:eastAsia="Arial" w:hAnsi="Arial" w:cs="Arial"/>
          <w:spacing w:val="-2"/>
          <w:sz w:val="21"/>
          <w:szCs w:val="21"/>
        </w:rPr>
        <w:t>Escuela Politécnica Nacional</w:t>
      </w:r>
      <w:r w:rsidRPr="00CC06F5">
        <w:rPr>
          <w:rFonts w:ascii="Arial" w:eastAsia="Arial" w:hAnsi="Arial" w:cs="Arial"/>
          <w:sz w:val="21"/>
          <w:szCs w:val="21"/>
        </w:rPr>
        <w:t>, Certified Facilitator by the Center for Continuing Education, Presential and Virtual Modality (2000- Current) Facilitator of Advanced Excel and Macros, Electronic Commerce, Teacher Training, Ms Project, Database, Public Procurement, ICT Tools.</w:t>
      </w:r>
    </w:p>
    <w:p w14:paraId="626A09ED" w14:textId="77777777" w:rsidR="00CC06F5" w:rsidRPr="00CC06F5" w:rsidRDefault="00CC06F5" w:rsidP="00CC06F5">
      <w:pPr>
        <w:tabs>
          <w:tab w:val="left" w:pos="2901"/>
        </w:tabs>
        <w:spacing w:line="365" w:lineRule="auto"/>
        <w:ind w:left="2901" w:right="1655" w:hanging="2162"/>
        <w:rPr>
          <w:rFonts w:ascii="Arial" w:eastAsia="Arial" w:hAnsi="Arial" w:cs="Arial"/>
          <w:sz w:val="21"/>
          <w:szCs w:val="21"/>
        </w:rPr>
      </w:pPr>
    </w:p>
    <w:p w14:paraId="190BAF01" w14:textId="39EC3740" w:rsidR="00CC06F5" w:rsidRPr="00CC06F5" w:rsidRDefault="00CC06F5" w:rsidP="00CC06F5">
      <w:pPr>
        <w:tabs>
          <w:tab w:val="left" w:pos="2901"/>
        </w:tabs>
        <w:spacing w:line="365" w:lineRule="auto"/>
        <w:ind w:left="2901" w:right="1655" w:hanging="2162"/>
        <w:rPr>
          <w:rFonts w:ascii="Arial" w:eastAsia="Arial" w:hAnsi="Arial" w:cs="Arial"/>
          <w:sz w:val="21"/>
          <w:szCs w:val="21"/>
        </w:rPr>
      </w:pPr>
      <w:r w:rsidRPr="00CC06F5">
        <w:rPr>
          <w:rFonts w:ascii="Arial" w:eastAsia="Arial" w:hAnsi="Arial" w:cs="Arial"/>
          <w:sz w:val="21"/>
          <w:szCs w:val="21"/>
        </w:rPr>
        <w:t>2012-2017</w:t>
      </w:r>
      <w:r>
        <w:rPr>
          <w:rFonts w:ascii="Arial" w:eastAsia="Arial" w:hAnsi="Arial" w:cs="Arial"/>
          <w:sz w:val="21"/>
          <w:szCs w:val="21"/>
        </w:rPr>
        <w:tab/>
        <w:t xml:space="preserve">Universidad Central del Ecuador, </w:t>
      </w:r>
      <w:r w:rsidRPr="00CC06F5">
        <w:rPr>
          <w:rFonts w:ascii="Arial" w:eastAsia="Arial" w:hAnsi="Arial" w:cs="Arial"/>
          <w:sz w:val="21"/>
          <w:szCs w:val="21"/>
        </w:rPr>
        <w:t>Teacher of the Master's Degree in Quality Management.  Teacher Training.</w:t>
      </w:r>
    </w:p>
    <w:p w14:paraId="70456E09" w14:textId="77777777" w:rsidR="00CC06F5" w:rsidRPr="00CC06F5" w:rsidRDefault="00CC06F5" w:rsidP="00CC06F5">
      <w:pPr>
        <w:tabs>
          <w:tab w:val="left" w:pos="2901"/>
        </w:tabs>
        <w:spacing w:line="365" w:lineRule="auto"/>
        <w:ind w:left="2901" w:right="1655" w:hanging="2162"/>
        <w:rPr>
          <w:rFonts w:ascii="Arial" w:eastAsia="Arial" w:hAnsi="Arial" w:cs="Arial"/>
          <w:sz w:val="21"/>
          <w:szCs w:val="21"/>
        </w:rPr>
      </w:pPr>
    </w:p>
    <w:p w14:paraId="329B43B6" w14:textId="085C48D3" w:rsidR="00CC06F5" w:rsidRPr="00CC06F5" w:rsidRDefault="00CC06F5" w:rsidP="00CC06F5">
      <w:pPr>
        <w:tabs>
          <w:tab w:val="left" w:pos="2901"/>
        </w:tabs>
        <w:spacing w:line="365" w:lineRule="auto"/>
        <w:ind w:left="2901" w:right="1655" w:hanging="2162"/>
        <w:rPr>
          <w:rFonts w:ascii="Arial" w:eastAsia="Arial" w:hAnsi="Arial" w:cs="Arial"/>
          <w:sz w:val="21"/>
          <w:szCs w:val="21"/>
        </w:rPr>
      </w:pPr>
      <w:r w:rsidRPr="00CC06F5">
        <w:rPr>
          <w:rFonts w:ascii="Arial" w:eastAsia="Arial" w:hAnsi="Arial" w:cs="Arial"/>
          <w:sz w:val="21"/>
          <w:szCs w:val="21"/>
        </w:rPr>
        <w:t>2010-2013</w:t>
      </w:r>
      <w:r>
        <w:rPr>
          <w:rFonts w:ascii="Arial" w:eastAsia="Arial" w:hAnsi="Arial" w:cs="Arial"/>
          <w:sz w:val="21"/>
          <w:szCs w:val="21"/>
        </w:rPr>
        <w:tab/>
      </w:r>
      <w:r w:rsidRPr="00CC06F5">
        <w:rPr>
          <w:rFonts w:ascii="Arial" w:eastAsia="Arial" w:hAnsi="Arial" w:cs="Arial"/>
          <w:sz w:val="21"/>
          <w:szCs w:val="21"/>
        </w:rPr>
        <w:t xml:space="preserve"> </w:t>
      </w:r>
      <w:r>
        <w:rPr>
          <w:rFonts w:ascii="Arial" w:eastAsia="Arial" w:hAnsi="Arial" w:cs="Arial"/>
          <w:sz w:val="21"/>
          <w:szCs w:val="21"/>
        </w:rPr>
        <w:t xml:space="preserve">Universidad Central del Ecuador, </w:t>
      </w:r>
      <w:r w:rsidRPr="00CC06F5">
        <w:rPr>
          <w:rFonts w:ascii="Arial" w:eastAsia="Arial" w:hAnsi="Arial" w:cs="Arial"/>
          <w:sz w:val="21"/>
          <w:szCs w:val="21"/>
        </w:rPr>
        <w:t>Teacher Training, ICT Tools, Moodle, Sakai.</w:t>
      </w:r>
    </w:p>
    <w:p w14:paraId="09815B16" w14:textId="77777777" w:rsidR="00CC06F5" w:rsidRPr="00CC06F5" w:rsidRDefault="00CC06F5" w:rsidP="00CC06F5">
      <w:pPr>
        <w:tabs>
          <w:tab w:val="left" w:pos="2901"/>
        </w:tabs>
        <w:spacing w:line="365" w:lineRule="auto"/>
        <w:ind w:left="2901" w:right="1655" w:hanging="2162"/>
        <w:rPr>
          <w:rFonts w:ascii="Arial" w:eastAsia="Arial" w:hAnsi="Arial" w:cs="Arial"/>
          <w:sz w:val="21"/>
          <w:szCs w:val="21"/>
        </w:rPr>
      </w:pPr>
    </w:p>
    <w:p w14:paraId="429016C9" w14:textId="22D82E9A" w:rsidR="00CC06F5" w:rsidRPr="00CC06F5" w:rsidRDefault="00CC06F5" w:rsidP="00CC06F5">
      <w:pPr>
        <w:tabs>
          <w:tab w:val="left" w:pos="2901"/>
        </w:tabs>
        <w:spacing w:line="365" w:lineRule="auto"/>
        <w:ind w:left="2901" w:right="1655" w:hanging="2162"/>
        <w:rPr>
          <w:rFonts w:ascii="Arial" w:eastAsia="Arial" w:hAnsi="Arial" w:cs="Arial"/>
          <w:sz w:val="21"/>
          <w:szCs w:val="21"/>
        </w:rPr>
      </w:pPr>
      <w:r w:rsidRPr="00CC06F5">
        <w:rPr>
          <w:rFonts w:ascii="Arial" w:eastAsia="Arial" w:hAnsi="Arial" w:cs="Arial"/>
          <w:sz w:val="21"/>
          <w:szCs w:val="21"/>
        </w:rPr>
        <w:t xml:space="preserve">2013-2016 </w:t>
      </w:r>
      <w:r>
        <w:rPr>
          <w:rFonts w:ascii="Arial" w:eastAsia="Arial" w:hAnsi="Arial" w:cs="Arial"/>
          <w:sz w:val="21"/>
          <w:szCs w:val="21"/>
        </w:rPr>
        <w:tab/>
      </w:r>
      <w:r w:rsidRPr="00CC06F5">
        <w:rPr>
          <w:rFonts w:ascii="Arial" w:eastAsia="Arial" w:hAnsi="Arial" w:cs="Arial"/>
          <w:spacing w:val="-2"/>
          <w:sz w:val="21"/>
          <w:szCs w:val="21"/>
        </w:rPr>
        <w:t>Universidad Técnica Particular de Loja, V</w:t>
      </w:r>
      <w:r w:rsidRPr="00CC06F5">
        <w:rPr>
          <w:rFonts w:ascii="Arial" w:eastAsia="Arial" w:hAnsi="Arial" w:cs="Arial"/>
          <w:sz w:val="21"/>
          <w:szCs w:val="21"/>
        </w:rPr>
        <w:t>irtual module of Electronic Commerce, Excel and Macros.</w:t>
      </w:r>
    </w:p>
    <w:p w14:paraId="2CC6F4E9" w14:textId="77777777" w:rsidR="00CC06F5" w:rsidRPr="00CC06F5" w:rsidRDefault="00CC06F5" w:rsidP="00CC06F5">
      <w:pPr>
        <w:tabs>
          <w:tab w:val="left" w:pos="2901"/>
        </w:tabs>
        <w:spacing w:line="365" w:lineRule="auto"/>
        <w:ind w:left="2901" w:right="1655" w:hanging="2162"/>
        <w:rPr>
          <w:rFonts w:ascii="Arial" w:eastAsia="Arial" w:hAnsi="Arial" w:cs="Arial"/>
          <w:sz w:val="21"/>
          <w:szCs w:val="21"/>
        </w:rPr>
      </w:pPr>
    </w:p>
    <w:p w14:paraId="67AE6AF4" w14:textId="3B607256" w:rsidR="00CC06F5" w:rsidRPr="00CC06F5" w:rsidRDefault="00CC06F5" w:rsidP="00CC06F5">
      <w:pPr>
        <w:tabs>
          <w:tab w:val="left" w:pos="2901"/>
        </w:tabs>
        <w:spacing w:line="365" w:lineRule="auto"/>
        <w:ind w:left="2901" w:right="1655" w:hanging="2162"/>
        <w:rPr>
          <w:rFonts w:ascii="Arial" w:eastAsia="Arial" w:hAnsi="Arial" w:cs="Arial"/>
          <w:sz w:val="21"/>
          <w:szCs w:val="21"/>
        </w:rPr>
      </w:pPr>
      <w:r w:rsidRPr="00CC06F5">
        <w:rPr>
          <w:rFonts w:ascii="Arial" w:eastAsia="Arial" w:hAnsi="Arial" w:cs="Arial"/>
          <w:sz w:val="21"/>
          <w:szCs w:val="21"/>
        </w:rPr>
        <w:t>2012-2017</w:t>
      </w:r>
      <w:r>
        <w:rPr>
          <w:rFonts w:ascii="Arial" w:eastAsia="Arial" w:hAnsi="Arial" w:cs="Arial"/>
          <w:sz w:val="21"/>
          <w:szCs w:val="21"/>
        </w:rPr>
        <w:tab/>
        <w:t>Universidad Técnica de</w:t>
      </w:r>
      <w:r w:rsidRPr="00CC06F5">
        <w:rPr>
          <w:rFonts w:ascii="Arial" w:eastAsia="Arial" w:hAnsi="Arial" w:cs="Arial"/>
          <w:sz w:val="21"/>
          <w:szCs w:val="21"/>
        </w:rPr>
        <w:t xml:space="preserve"> Ambato collaboration in seminars and conferences in various careers.</w:t>
      </w:r>
    </w:p>
    <w:p w14:paraId="294A0A74" w14:textId="77777777" w:rsidR="00CC06F5" w:rsidRPr="00CC06F5" w:rsidRDefault="00CC06F5" w:rsidP="00CC06F5">
      <w:pPr>
        <w:tabs>
          <w:tab w:val="left" w:pos="2901"/>
        </w:tabs>
        <w:spacing w:line="365" w:lineRule="auto"/>
        <w:ind w:left="2901" w:right="1655" w:hanging="2162"/>
        <w:rPr>
          <w:rFonts w:ascii="Arial" w:eastAsia="Arial" w:hAnsi="Arial" w:cs="Arial"/>
          <w:sz w:val="21"/>
          <w:szCs w:val="21"/>
        </w:rPr>
      </w:pPr>
    </w:p>
    <w:p w14:paraId="187FC8A1" w14:textId="23B05CAC" w:rsidR="00CC06F5" w:rsidRPr="00CC06F5" w:rsidRDefault="00CC06F5" w:rsidP="00CC06F5">
      <w:pPr>
        <w:tabs>
          <w:tab w:val="left" w:pos="2901"/>
        </w:tabs>
        <w:spacing w:line="365" w:lineRule="auto"/>
        <w:ind w:left="2901" w:right="1655" w:hanging="2162"/>
        <w:rPr>
          <w:rFonts w:ascii="Arial" w:eastAsia="Arial" w:hAnsi="Arial" w:cs="Arial"/>
          <w:sz w:val="21"/>
          <w:szCs w:val="21"/>
        </w:rPr>
      </w:pPr>
      <w:r w:rsidRPr="00CC06F5">
        <w:rPr>
          <w:rFonts w:ascii="Arial" w:eastAsia="Arial" w:hAnsi="Arial" w:cs="Arial"/>
          <w:sz w:val="21"/>
          <w:szCs w:val="21"/>
        </w:rPr>
        <w:t xml:space="preserve">2013-2014 </w:t>
      </w:r>
      <w:r>
        <w:rPr>
          <w:rFonts w:ascii="Arial" w:eastAsia="Arial" w:hAnsi="Arial" w:cs="Arial"/>
          <w:sz w:val="21"/>
          <w:szCs w:val="21"/>
        </w:rPr>
        <w:tab/>
      </w:r>
      <w:r w:rsidRPr="00CC06F5">
        <w:rPr>
          <w:rFonts w:ascii="Arial" w:eastAsia="Arial" w:hAnsi="Arial" w:cs="Arial"/>
          <w:sz w:val="21"/>
          <w:szCs w:val="21"/>
        </w:rPr>
        <w:t>Universidad Indoamérica, Operating Systems, various Conferences.</w:t>
      </w:r>
    </w:p>
    <w:p w14:paraId="79407CB6" w14:textId="77777777" w:rsidR="00CC06F5" w:rsidRPr="00CC06F5" w:rsidRDefault="00CC06F5" w:rsidP="00CC06F5">
      <w:pPr>
        <w:tabs>
          <w:tab w:val="left" w:pos="2901"/>
        </w:tabs>
        <w:spacing w:line="365" w:lineRule="auto"/>
        <w:ind w:left="2901" w:right="1655" w:hanging="2162"/>
        <w:rPr>
          <w:rFonts w:ascii="Arial" w:eastAsia="Arial" w:hAnsi="Arial" w:cs="Arial"/>
          <w:sz w:val="21"/>
          <w:szCs w:val="21"/>
        </w:rPr>
      </w:pPr>
    </w:p>
    <w:p w14:paraId="0D7E8D52" w14:textId="353A3043" w:rsidR="00CC06F5" w:rsidRPr="00CC06F5" w:rsidRDefault="00CC06F5" w:rsidP="00CC06F5">
      <w:pPr>
        <w:tabs>
          <w:tab w:val="left" w:pos="2901"/>
        </w:tabs>
        <w:spacing w:line="365" w:lineRule="auto"/>
        <w:ind w:left="2901" w:right="1655" w:hanging="2162"/>
        <w:rPr>
          <w:rFonts w:ascii="Arial" w:eastAsia="Arial" w:hAnsi="Arial" w:cs="Arial"/>
          <w:sz w:val="21"/>
          <w:szCs w:val="21"/>
          <w:lang w:val="es-EC"/>
        </w:rPr>
      </w:pPr>
      <w:r w:rsidRPr="00CC06F5">
        <w:rPr>
          <w:rFonts w:ascii="Arial" w:eastAsia="Arial" w:hAnsi="Arial" w:cs="Arial"/>
          <w:sz w:val="21"/>
          <w:szCs w:val="21"/>
          <w:lang w:val="es-EC"/>
        </w:rPr>
        <w:lastRenderedPageBreak/>
        <w:t>2000-2012</w:t>
      </w:r>
      <w:r>
        <w:rPr>
          <w:rFonts w:ascii="Arial" w:eastAsia="Arial" w:hAnsi="Arial" w:cs="Arial"/>
          <w:sz w:val="21"/>
          <w:szCs w:val="21"/>
          <w:lang w:val="es-EC"/>
        </w:rPr>
        <w:tab/>
      </w:r>
      <w:r w:rsidRPr="00CC06F5">
        <w:rPr>
          <w:rFonts w:ascii="Arial" w:eastAsia="Arial" w:hAnsi="Arial" w:cs="Arial"/>
          <w:sz w:val="21"/>
          <w:szCs w:val="21"/>
          <w:lang w:val="es-EC"/>
        </w:rPr>
        <w:t>Universidad Politécnica Saliesiana, Facilitator of seminars.</w:t>
      </w:r>
    </w:p>
    <w:p w14:paraId="3E9B5AD7" w14:textId="77777777" w:rsidR="00703DFB" w:rsidRPr="00CC06F5" w:rsidRDefault="00703DFB" w:rsidP="00703DFB">
      <w:pPr>
        <w:pStyle w:val="Textoindependiente"/>
        <w:spacing w:line="360" w:lineRule="auto"/>
        <w:ind w:left="0" w:right="1501"/>
        <w:rPr>
          <w:lang w:val="es-EC"/>
        </w:rPr>
      </w:pPr>
    </w:p>
    <w:p w14:paraId="68F8C404" w14:textId="77777777" w:rsidR="0048453B" w:rsidRPr="00CC06F5" w:rsidRDefault="0048453B">
      <w:pPr>
        <w:spacing w:line="200" w:lineRule="exact"/>
        <w:rPr>
          <w:sz w:val="20"/>
          <w:szCs w:val="20"/>
          <w:lang w:val="es-EC"/>
        </w:rPr>
      </w:pPr>
    </w:p>
    <w:p w14:paraId="2A84CC75" w14:textId="77777777" w:rsidR="0048453B" w:rsidRPr="00CC06F5" w:rsidRDefault="0048453B">
      <w:pPr>
        <w:pStyle w:val="Ttulo1"/>
        <w:ind w:right="1504"/>
        <w:rPr>
          <w:lang w:val="es-EC"/>
        </w:rPr>
      </w:pPr>
    </w:p>
    <w:sectPr w:rsidR="0048453B" w:rsidRPr="00CC06F5">
      <w:headerReference w:type="default" r:id="rId8"/>
      <w:footerReference w:type="default" r:id="rId9"/>
      <w:pgSz w:w="11900" w:h="16840"/>
      <w:pgMar w:top="1320" w:right="0" w:bottom="840" w:left="700" w:header="0" w:footer="6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15DB6" w14:textId="77777777" w:rsidR="000E5C13" w:rsidRDefault="000E5C13">
      <w:r>
        <w:separator/>
      </w:r>
    </w:p>
  </w:endnote>
  <w:endnote w:type="continuationSeparator" w:id="0">
    <w:p w14:paraId="76830DC5" w14:textId="77777777" w:rsidR="000E5C13" w:rsidRDefault="000E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24309" w14:textId="77777777" w:rsidR="0048453B" w:rsidRDefault="00261B6B">
    <w:pPr>
      <w:spacing w:line="200" w:lineRule="exact"/>
      <w:rPr>
        <w:sz w:val="20"/>
        <w:szCs w:val="20"/>
      </w:rPr>
    </w:pPr>
    <w:r>
      <w:rPr>
        <w:noProof/>
        <w:lang w:val="es-EC" w:eastAsia="es-EC"/>
      </w:rPr>
      <mc:AlternateContent>
        <mc:Choice Requires="wpg">
          <w:drawing>
            <wp:anchor distT="0" distB="0" distL="114300" distR="114300" simplePos="0" relativeHeight="251657728" behindDoc="1" locked="0" layoutInCell="1" allowOverlap="1" wp14:anchorId="25BFA824" wp14:editId="44A239F4">
              <wp:simplePos x="0" y="0"/>
              <wp:positionH relativeFrom="page">
                <wp:posOffset>523875</wp:posOffset>
              </wp:positionH>
              <wp:positionV relativeFrom="page">
                <wp:posOffset>10144125</wp:posOffset>
              </wp:positionV>
              <wp:extent cx="6572250" cy="1270"/>
              <wp:effectExtent l="0" t="0" r="19050" b="1778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0" cy="1270"/>
                        <a:chOff x="825" y="15975"/>
                        <a:chExt cx="10350" cy="2"/>
                      </a:xfrm>
                    </wpg:grpSpPr>
                    <wps:wsp>
                      <wps:cNvPr id="5" name="Freeform 4"/>
                      <wps:cNvSpPr>
                        <a:spLocks/>
                      </wps:cNvSpPr>
                      <wps:spPr bwMode="auto">
                        <a:xfrm>
                          <a:off x="825" y="15975"/>
                          <a:ext cx="10350" cy="2"/>
                        </a:xfrm>
                        <a:custGeom>
                          <a:avLst/>
                          <a:gdLst>
                            <a:gd name="T0" fmla="+- 0 825 825"/>
                            <a:gd name="T1" fmla="*/ T0 w 10350"/>
                            <a:gd name="T2" fmla="+- 0 11175 825"/>
                            <a:gd name="T3" fmla="*/ T2 w 10350"/>
                          </a:gdLst>
                          <a:ahLst/>
                          <a:cxnLst>
                            <a:cxn ang="0">
                              <a:pos x="T1" y="0"/>
                            </a:cxn>
                            <a:cxn ang="0">
                              <a:pos x="T3" y="0"/>
                            </a:cxn>
                          </a:cxnLst>
                          <a:rect l="0" t="0" r="r" b="b"/>
                          <a:pathLst>
                            <a:path w="10350">
                              <a:moveTo>
                                <a:pt x="0" y="0"/>
                              </a:moveTo>
                              <a:lnTo>
                                <a:pt x="10350" y="0"/>
                              </a:lnTo>
                            </a:path>
                          </a:pathLst>
                        </a:custGeom>
                        <a:noFill/>
                        <a:ln w="9525">
                          <a:solidFill>
                            <a:srgbClr val="9800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592B1" id="Group 3" o:spid="_x0000_s1026" style="position:absolute;margin-left:41.25pt;margin-top:798.75pt;width:517.5pt;height:.1pt;z-index:-251658752;mso-position-horizontal-relative:page;mso-position-vertical-relative:page" coordorigin="825,15975" coordsize="10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">
              <v:shape id="Freeform 4" o:spid="_x0000_s1027" style="position:absolute;left:825;top:15975;width:10350;height:2;visibility:visible;mso-wrap-style:square;v-text-anchor:top" coordsize="1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" path="m,l10350,e" filled="f" strokecolor="#98002e">
                <v:path arrowok="t" o:connecttype="custom" o:connectlocs="0,0;10350,0" o:connectangles="0,0"/>
              </v:shape>
              <w10:wrap anchorx="page" anchory="page"/>
            </v:group>
          </w:pict>
        </mc:Fallback>
      </mc:AlternateContent>
    </w:r>
    <w:r>
      <w:rPr>
        <w:noProof/>
        <w:lang w:val="es-EC" w:eastAsia="es-EC"/>
      </w:rPr>
      <mc:AlternateContent>
        <mc:Choice Requires="wps">
          <w:drawing>
            <wp:anchor distT="0" distB="0" distL="114300" distR="114300" simplePos="0" relativeHeight="251658752" behindDoc="1" locked="0" layoutInCell="1" allowOverlap="1" wp14:anchorId="1E962D6B" wp14:editId="02592B4E">
              <wp:simplePos x="0" y="0"/>
              <wp:positionH relativeFrom="page">
                <wp:posOffset>7053580</wp:posOffset>
              </wp:positionH>
              <wp:positionV relativeFrom="page">
                <wp:posOffset>10204450</wp:posOffset>
              </wp:positionV>
              <wp:extent cx="114300" cy="139700"/>
              <wp:effectExtent l="0" t="3175"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B10C2" w14:textId="6731BB2C" w:rsidR="0048453B" w:rsidRDefault="001843AC">
                          <w:pPr>
                            <w:spacing w:line="204" w:lineRule="exact"/>
                            <w:ind w:left="40"/>
                            <w:rPr>
                              <w:rFonts w:ascii="Arial" w:eastAsia="Arial" w:hAnsi="Arial" w:cs="Arial"/>
                              <w:sz w:val="18"/>
                              <w:szCs w:val="18"/>
                            </w:rPr>
                          </w:pPr>
                          <w:r>
                            <w:fldChar w:fldCharType="begin"/>
                          </w:r>
                          <w:r>
                            <w:rPr>
                              <w:rFonts w:ascii="Arial" w:eastAsia="Arial" w:hAnsi="Arial" w:cs="Arial"/>
                              <w:sz w:val="18"/>
                              <w:szCs w:val="18"/>
                            </w:rPr>
                            <w:instrText xml:space="preserve"> PAGE </w:instrText>
                          </w:r>
                          <w:r>
                            <w:fldChar w:fldCharType="separate"/>
                          </w:r>
                          <w:r w:rsidR="00F81190">
                            <w:rPr>
                              <w:rFonts w:ascii="Arial" w:eastAsia="Arial" w:hAnsi="Arial" w:cs="Arial"/>
                              <w:noProof/>
                              <w:sz w:val="18"/>
                              <w:szCs w:val="18"/>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62D6B" id="_x0000_t202" coordsize="21600,21600" o:spt="202" path="m,l,21600r21600,l21600,xe">
              <v:stroke joinstyle="miter"/>
              <v:path gradientshapeok="t" o:connecttype="rect"/>
            </v:shapetype>
            <v:shape id="Text Box 2" o:spid="_x0000_s1026" type="#_x0000_t202" style="position:absolute;margin-left:555.4pt;margin-top:803.5pt;width:9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jUqgIAAKg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" filled="f" stroked="f">
              <v:textbox inset="0,0,0,0">
                <w:txbxContent>
                  <w:p w14:paraId="054B10C2" w14:textId="6731BB2C" w:rsidR="0048453B" w:rsidRDefault="001843AC">
                    <w:pPr>
                      <w:spacing w:line="204" w:lineRule="exact"/>
                      <w:ind w:left="40"/>
                      <w:rPr>
                        <w:rFonts w:ascii="Arial" w:eastAsia="Arial" w:hAnsi="Arial" w:cs="Arial"/>
                        <w:sz w:val="18"/>
                        <w:szCs w:val="18"/>
                      </w:rPr>
                    </w:pPr>
                    <w:r>
                      <w:fldChar w:fldCharType="begin"/>
                    </w:r>
                    <w:r>
                      <w:rPr>
                        <w:rFonts w:ascii="Arial" w:eastAsia="Arial" w:hAnsi="Arial" w:cs="Arial"/>
                        <w:sz w:val="18"/>
                        <w:szCs w:val="18"/>
                      </w:rPr>
                      <w:instrText xml:space="preserve"> PAGE </w:instrText>
                    </w:r>
                    <w:r>
                      <w:fldChar w:fldCharType="separate"/>
                    </w:r>
                    <w:r w:rsidR="00F81190">
                      <w:rPr>
                        <w:rFonts w:ascii="Arial" w:eastAsia="Arial" w:hAnsi="Arial" w:cs="Arial"/>
                        <w:noProof/>
                        <w:sz w:val="18"/>
                        <w:szCs w:val="18"/>
                      </w:rPr>
                      <w:t>10</w:t>
                    </w:r>
                    <w:r>
                      <w:fldChar w:fldCharType="end"/>
                    </w:r>
                  </w:p>
                </w:txbxContent>
              </v:textbox>
              <w10:wrap anchorx="page" anchory="page"/>
            </v:shape>
          </w:pict>
        </mc:Fallback>
      </mc:AlternateContent>
    </w:r>
    <w:r>
      <w:rPr>
        <w:noProof/>
        <w:lang w:val="es-EC" w:eastAsia="es-EC"/>
      </w:rPr>
      <mc:AlternateContent>
        <mc:Choice Requires="wps">
          <w:drawing>
            <wp:anchor distT="0" distB="0" distL="114300" distR="114300" simplePos="0" relativeHeight="251659776" behindDoc="1" locked="0" layoutInCell="1" allowOverlap="1" wp14:anchorId="31DF031D" wp14:editId="538736B8">
              <wp:simplePos x="0" y="0"/>
              <wp:positionH relativeFrom="page">
                <wp:posOffset>508635</wp:posOffset>
              </wp:positionH>
              <wp:positionV relativeFrom="page">
                <wp:posOffset>10206355</wp:posOffset>
              </wp:positionV>
              <wp:extent cx="3759200" cy="299720"/>
              <wp:effectExtent l="0" t="0" r="1270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BA46C" w14:textId="77777777" w:rsidR="0048453B" w:rsidRPr="00412B72" w:rsidRDefault="00412B72">
                          <w:pPr>
                            <w:spacing w:before="5"/>
                            <w:ind w:left="20" w:right="20"/>
                            <w:rPr>
                              <w:rFonts w:ascii="Arial" w:eastAsia="Arial" w:hAnsi="Arial" w:cs="Arial"/>
                              <w:sz w:val="13"/>
                              <w:szCs w:val="13"/>
                              <w:lang w:val="es-EC"/>
                            </w:rPr>
                          </w:pPr>
                          <w:r w:rsidRPr="00CB23FE">
                            <w:rPr>
                              <w:rFonts w:ascii="Arial" w:eastAsia="Arial" w:hAnsi="Arial" w:cs="Arial"/>
                              <w:spacing w:val="-1"/>
                              <w:sz w:val="13"/>
                              <w:szCs w:val="13"/>
                              <w:lang w:val="es-EC"/>
                            </w:rPr>
                            <w:t>direcciondeinvestigacion@udla.edu.ec</w:t>
                          </w:r>
                          <w:r w:rsidR="00CB23FE">
                            <w:rPr>
                              <w:rFonts w:ascii="Arial" w:eastAsia="Arial" w:hAnsi="Arial" w:cs="Arial"/>
                              <w:spacing w:val="-1"/>
                              <w:sz w:val="13"/>
                              <w:szCs w:val="13"/>
                              <w:lang w:val="es-EC"/>
                            </w:rPr>
                            <w:br/>
                          </w:r>
                          <w:r w:rsidRPr="00412B72">
                            <w:rPr>
                              <w:rFonts w:ascii="Arial" w:eastAsia="Arial" w:hAnsi="Arial" w:cs="Arial"/>
                              <w:spacing w:val="-1"/>
                              <w:sz w:val="13"/>
                              <w:szCs w:val="13"/>
                              <w:lang w:val="es-EC"/>
                            </w:rPr>
                            <w:t>http://investigacion.udla.edu.ec/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F031D" id="Text Box 1" o:spid="_x0000_s1027" type="#_x0000_t202" style="position:absolute;margin-left:40.05pt;margin-top:803.65pt;width:296pt;height:2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" filled="f" stroked="f">
              <v:textbox inset="0,0,0,0">
                <w:txbxContent>
                  <w:p w14:paraId="2C7BA46C" w14:textId="77777777" w:rsidR="0048453B" w:rsidRPr="00412B72" w:rsidRDefault="00412B72">
                    <w:pPr>
                      <w:spacing w:before="5"/>
                      <w:ind w:left="20" w:right="20"/>
                      <w:rPr>
                        <w:rFonts w:ascii="Arial" w:eastAsia="Arial" w:hAnsi="Arial" w:cs="Arial"/>
                        <w:sz w:val="13"/>
                        <w:szCs w:val="13"/>
                        <w:lang w:val="es-EC"/>
                      </w:rPr>
                    </w:pPr>
                    <w:r w:rsidRPr="00CB23FE">
                      <w:rPr>
                        <w:rFonts w:ascii="Arial" w:eastAsia="Arial" w:hAnsi="Arial" w:cs="Arial"/>
                        <w:spacing w:val="-1"/>
                        <w:sz w:val="13"/>
                        <w:szCs w:val="13"/>
                        <w:lang w:val="es-EC"/>
                      </w:rPr>
                      <w:t>direcciondeinvestigacion@udla.edu.ec</w:t>
                    </w:r>
                    <w:r w:rsidR="00CB23FE">
                      <w:rPr>
                        <w:rFonts w:ascii="Arial" w:eastAsia="Arial" w:hAnsi="Arial" w:cs="Arial"/>
                        <w:spacing w:val="-1"/>
                        <w:sz w:val="13"/>
                        <w:szCs w:val="13"/>
                        <w:lang w:val="es-EC"/>
                      </w:rPr>
                      <w:br/>
                    </w:r>
                    <w:r w:rsidRPr="00412B72">
                      <w:rPr>
                        <w:rFonts w:ascii="Arial" w:eastAsia="Arial" w:hAnsi="Arial" w:cs="Arial"/>
                        <w:spacing w:val="-1"/>
                        <w:sz w:val="13"/>
                        <w:szCs w:val="13"/>
                        <w:lang w:val="es-EC"/>
                      </w:rPr>
                      <w:t>http://investigacion.udla.edu.ec/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4903C" w14:textId="77777777" w:rsidR="000E5C13" w:rsidRDefault="000E5C13">
      <w:r>
        <w:separator/>
      </w:r>
    </w:p>
  </w:footnote>
  <w:footnote w:type="continuationSeparator" w:id="0">
    <w:p w14:paraId="57274ED1" w14:textId="77777777" w:rsidR="000E5C13" w:rsidRDefault="000E5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203E6" w14:textId="77777777" w:rsidR="0048453B" w:rsidRDefault="0029108B" w:rsidP="0029108B">
    <w:pPr>
      <w:spacing w:line="200" w:lineRule="exact"/>
      <w:jc w:val="right"/>
      <w:rPr>
        <w:sz w:val="20"/>
        <w:szCs w:val="20"/>
      </w:rPr>
    </w:pPr>
    <w:r>
      <w:rPr>
        <w:noProof/>
        <w:sz w:val="20"/>
        <w:szCs w:val="20"/>
        <w:lang w:val="es-EC" w:eastAsia="es-EC"/>
      </w:rPr>
      <w:drawing>
        <wp:anchor distT="0" distB="0" distL="114300" distR="114300" simplePos="0" relativeHeight="251660800" behindDoc="0" locked="0" layoutInCell="1" allowOverlap="1" wp14:anchorId="6D2AA0D3" wp14:editId="1768ACF3">
          <wp:simplePos x="0" y="0"/>
          <wp:positionH relativeFrom="column">
            <wp:posOffset>4527550</wp:posOffset>
          </wp:positionH>
          <wp:positionV relativeFrom="paragraph">
            <wp:posOffset>190500</wp:posOffset>
          </wp:positionV>
          <wp:extent cx="2075180" cy="60452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re point.png"/>
                  <pic:cNvPicPr/>
                </pic:nvPicPr>
                <pic:blipFill>
                  <a:blip r:embed="rId1">
                    <a:extLst>
                      <a:ext uri="{28A0092B-C50C-407E-A947-70E740481C1C}">
                        <a14:useLocalDpi xmlns:a14="http://schemas.microsoft.com/office/drawing/2010/main" val="0"/>
                      </a:ext>
                    </a:extLst>
                  </a:blip>
                  <a:stretch>
                    <a:fillRect/>
                  </a:stretch>
                </pic:blipFill>
                <pic:spPr>
                  <a:xfrm>
                    <a:off x="0" y="0"/>
                    <a:ext cx="2075180" cy="6045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wNjQ3MTWwNDO0sDRX0lEKTi0uzszPAykwrAUAOVL8CCwAAAA="/>
  </w:docVars>
  <w:rsids>
    <w:rsidRoot w:val="0048453B"/>
    <w:rsid w:val="00007D71"/>
    <w:rsid w:val="00076588"/>
    <w:rsid w:val="00077E2A"/>
    <w:rsid w:val="000A68A6"/>
    <w:rsid w:val="000C07F0"/>
    <w:rsid w:val="000E5C13"/>
    <w:rsid w:val="001039EC"/>
    <w:rsid w:val="00144B1A"/>
    <w:rsid w:val="001843AC"/>
    <w:rsid w:val="002142A9"/>
    <w:rsid w:val="00261B6B"/>
    <w:rsid w:val="00283731"/>
    <w:rsid w:val="0029108B"/>
    <w:rsid w:val="00392D67"/>
    <w:rsid w:val="003D4D26"/>
    <w:rsid w:val="00412B72"/>
    <w:rsid w:val="0048453B"/>
    <w:rsid w:val="004C4B25"/>
    <w:rsid w:val="005F160F"/>
    <w:rsid w:val="00625D58"/>
    <w:rsid w:val="00655BC1"/>
    <w:rsid w:val="006E5228"/>
    <w:rsid w:val="00703DFB"/>
    <w:rsid w:val="007448C4"/>
    <w:rsid w:val="00751431"/>
    <w:rsid w:val="007D6EFA"/>
    <w:rsid w:val="00881C98"/>
    <w:rsid w:val="009638D9"/>
    <w:rsid w:val="00A77FC3"/>
    <w:rsid w:val="00B04BA6"/>
    <w:rsid w:val="00B924B1"/>
    <w:rsid w:val="00CB23FE"/>
    <w:rsid w:val="00CC06F5"/>
    <w:rsid w:val="00CE2F1E"/>
    <w:rsid w:val="00F81190"/>
    <w:rsid w:val="00FE106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10FD9"/>
  <w15:docId w15:val="{702E7C39-D337-4CE0-8FEA-83DC690B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Ttulo1">
    <w:name w:val="heading 1"/>
    <w:basedOn w:val="Normal"/>
    <w:uiPriority w:val="1"/>
    <w:qFormat/>
    <w:pPr>
      <w:ind w:left="740"/>
      <w:outlineLvl w:val="0"/>
    </w:pPr>
    <w:rPr>
      <w:rFonts w:ascii="Arial" w:eastAsia="Arial" w:hAnsi="Arial"/>
      <w:sz w:val="29"/>
      <w:szCs w:val="29"/>
    </w:rPr>
  </w:style>
  <w:style w:type="paragraph" w:styleId="Ttulo2">
    <w:name w:val="heading 2"/>
    <w:basedOn w:val="Normal"/>
    <w:uiPriority w:val="1"/>
    <w:qFormat/>
    <w:pPr>
      <w:ind w:left="740"/>
      <w:outlineLvl w:val="1"/>
    </w:pPr>
    <w:rPr>
      <w:rFonts w:ascii="Arial" w:eastAsia="Arial" w:hAnsi="Arial"/>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901"/>
    </w:pPr>
    <w:rPr>
      <w:rFonts w:ascii="Arial" w:eastAsia="Arial" w:hAnsi="Arial"/>
      <w:sz w:val="21"/>
      <w:szCs w:val="21"/>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9108B"/>
    <w:pPr>
      <w:tabs>
        <w:tab w:val="center" w:pos="4252"/>
        <w:tab w:val="right" w:pos="8504"/>
      </w:tabs>
    </w:pPr>
  </w:style>
  <w:style w:type="character" w:customStyle="1" w:styleId="EncabezadoCar">
    <w:name w:val="Encabezado Car"/>
    <w:basedOn w:val="Fuentedeprrafopredeter"/>
    <w:link w:val="Encabezado"/>
    <w:uiPriority w:val="99"/>
    <w:rsid w:val="0029108B"/>
  </w:style>
  <w:style w:type="paragraph" w:styleId="Piedepgina">
    <w:name w:val="footer"/>
    <w:basedOn w:val="Normal"/>
    <w:link w:val="PiedepginaCar"/>
    <w:uiPriority w:val="99"/>
    <w:unhideWhenUsed/>
    <w:rsid w:val="0029108B"/>
    <w:pPr>
      <w:tabs>
        <w:tab w:val="center" w:pos="4252"/>
        <w:tab w:val="right" w:pos="8504"/>
      </w:tabs>
    </w:pPr>
  </w:style>
  <w:style w:type="character" w:customStyle="1" w:styleId="PiedepginaCar">
    <w:name w:val="Pie de página Car"/>
    <w:basedOn w:val="Fuentedeprrafopredeter"/>
    <w:link w:val="Piedepgina"/>
    <w:uiPriority w:val="99"/>
    <w:rsid w:val="0029108B"/>
  </w:style>
  <w:style w:type="character" w:styleId="Hipervnculo">
    <w:name w:val="Hyperlink"/>
    <w:basedOn w:val="Fuentedeprrafopredeter"/>
    <w:uiPriority w:val="99"/>
    <w:unhideWhenUsed/>
    <w:rsid w:val="00412B72"/>
    <w:rPr>
      <w:color w:val="0000FF" w:themeColor="hyperlink"/>
      <w:u w:val="single"/>
    </w:rPr>
  </w:style>
  <w:style w:type="character" w:styleId="Refdecomentario">
    <w:name w:val="annotation reference"/>
    <w:basedOn w:val="Fuentedeprrafopredeter"/>
    <w:uiPriority w:val="99"/>
    <w:semiHidden/>
    <w:unhideWhenUsed/>
    <w:rsid w:val="000A68A6"/>
    <w:rPr>
      <w:sz w:val="16"/>
      <w:szCs w:val="16"/>
    </w:rPr>
  </w:style>
  <w:style w:type="paragraph" w:styleId="Textocomentario">
    <w:name w:val="annotation text"/>
    <w:basedOn w:val="Normal"/>
    <w:link w:val="TextocomentarioCar"/>
    <w:uiPriority w:val="99"/>
    <w:semiHidden/>
    <w:unhideWhenUsed/>
    <w:rsid w:val="000A68A6"/>
    <w:rPr>
      <w:sz w:val="20"/>
      <w:szCs w:val="20"/>
    </w:rPr>
  </w:style>
  <w:style w:type="character" w:customStyle="1" w:styleId="TextocomentarioCar">
    <w:name w:val="Texto comentario Car"/>
    <w:basedOn w:val="Fuentedeprrafopredeter"/>
    <w:link w:val="Textocomentario"/>
    <w:uiPriority w:val="99"/>
    <w:semiHidden/>
    <w:rsid w:val="000A68A6"/>
    <w:rPr>
      <w:sz w:val="20"/>
      <w:szCs w:val="20"/>
    </w:rPr>
  </w:style>
  <w:style w:type="paragraph" w:styleId="Asuntodelcomentario">
    <w:name w:val="annotation subject"/>
    <w:basedOn w:val="Textocomentario"/>
    <w:next w:val="Textocomentario"/>
    <w:link w:val="AsuntodelcomentarioCar"/>
    <w:uiPriority w:val="99"/>
    <w:semiHidden/>
    <w:unhideWhenUsed/>
    <w:rsid w:val="000A68A6"/>
    <w:rPr>
      <w:b/>
      <w:bCs/>
    </w:rPr>
  </w:style>
  <w:style w:type="character" w:customStyle="1" w:styleId="AsuntodelcomentarioCar">
    <w:name w:val="Asunto del comentario Car"/>
    <w:basedOn w:val="TextocomentarioCar"/>
    <w:link w:val="Asuntodelcomentario"/>
    <w:uiPriority w:val="99"/>
    <w:semiHidden/>
    <w:rsid w:val="000A68A6"/>
    <w:rPr>
      <w:b/>
      <w:bCs/>
      <w:sz w:val="20"/>
      <w:szCs w:val="20"/>
    </w:rPr>
  </w:style>
  <w:style w:type="paragraph" w:styleId="Textodeglobo">
    <w:name w:val="Balloon Text"/>
    <w:basedOn w:val="Normal"/>
    <w:link w:val="TextodegloboCar"/>
    <w:uiPriority w:val="99"/>
    <w:semiHidden/>
    <w:unhideWhenUsed/>
    <w:rsid w:val="000A68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68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48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cholar.google.com/citations?hl=es&amp;user=16_omfwAAAA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cec.com/PatriciaAcosta/publicaciones-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2952</Words>
  <Characters>16242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Isabel Vivanco</dc:creator>
  <cp:lastModifiedBy>Patricia Acosta</cp:lastModifiedBy>
  <cp:revision>18</cp:revision>
  <dcterms:created xsi:type="dcterms:W3CDTF">2019-03-25T20:47:00Z</dcterms:created>
  <dcterms:modified xsi:type="dcterms:W3CDTF">2019-03-25T23:56:00Z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LastSaved">
    <vt:filetime>2019-03-15T00:00:00Z</vt:filetime>
  </property>
</Properties>
</file>